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本次检验项目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一、饼干</w:t>
      </w:r>
      <w:bookmarkStart w:id="0" w:name="_Hlk42600352"/>
    </w:p>
    <w:p>
      <w:pPr>
        <w:spacing w:line="560" w:lineRule="exact"/>
        <w:ind w:firstLine="640" w:firstLineChars="200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GB 2760-2014《食品安全国家标准 食品添加剂使用标准》、GB 29921-2021《食品安全国家标准 预包装食品中致病菌限量》、GB 7100-2015《食品安全国家标准 饼干》。</w:t>
      </w:r>
    </w:p>
    <w:p>
      <w:pPr>
        <w:spacing w:line="560" w:lineRule="exact"/>
        <w:ind w:firstLine="480" w:firstLineChars="150"/>
        <w:rPr>
          <w:rFonts w:ascii="宋体" w:hAnsi="宋体" w:eastAsia="宋体" w:cs="仿宋_GB2312"/>
          <w:szCs w:val="32"/>
        </w:rPr>
      </w:pPr>
      <w:bookmarkStart w:id="1" w:name="_Hlk42601218"/>
      <w:r>
        <w:rPr>
          <w:rFonts w:hint="eastAsia" w:ascii="宋体" w:hAnsi="宋体" w:eastAsia="宋体" w:cs="仿宋_GB2312"/>
          <w:szCs w:val="32"/>
        </w:rPr>
        <w:t>（二）检验项目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饼干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酸价(以脂肪计)(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GB 2760-2014《食品安全国家标准 食品添加剂使用标准》、GB 14934-2016《食品安全国家标准 消毒餐(饮)具》。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1.复用餐饮具(餐馆自行消毒)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：阴离子合成洗涤剂(以十二烷基苯磺酸钠计)、大肠菌群。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2.油饼油条(自制)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：铝的残留量(干样品,以Al计)。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三、茶叶及相关制品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GB 2760-2014《食品安全国家标准 食品添加剂使用标准》、GB 2762-2017《食品安全国家标准 食品中污染物限量》、GB 2763-2021《食品安全国家标准 食品中农药最大残留限量》、GH/T 1091-2014《代用茶》。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1.代用茶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：铅(以Pb计)、二氧化硫残留量、克百威、毒死蜱。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2.绿茶、红茶、乌龙茶、黄茶、白茶、黑茶、花茶、袋泡茶、紧压茶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：铅(以Pb计)、草甘膦、吡虫啉、乙酰甲胺磷、联苯菊酯、灭多威、三氯杀螨醇、氰戊菊酯和S-氰戊菊酯、甲拌磷、克百威、水胺硫磷、氧乐果、毒死蜱、啶虫脒、多菌灵、茚虫威、呋虫胺。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四、炒货食品及坚果制品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GB 2760-2014《食品安全国家标准 食品添加剂使用标准》、GB 2762-2017《食品安全国家标准 食品中污染物限量》、GB 19300-2014《食品安全国家标准 坚果与籽类食品》、GB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开心果、杏仁、扁桃仁、松仁、瓜子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：苯甲酸及其钠盐(以苯甲酸计)、大肠菌群、二氧化硫残留量、过氧化值(以脂肪计)、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、霉菌、铅(以Pb计)、山梨酸及其钾盐(以山梨酸计)、酸价(以脂肪计)(KOH)、糖精钠(以糖精计)、甜蜜素(以环己基氨基磺酸计)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五、蛋制品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GB 2760-2014《食品安全国家标准 食品添加剂使用标准》、GB 2762-2017《食品安全国家标准 食品中污染物限量》、GB 2749-2015《食品安全国家标准 蛋与蛋制品》。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再制蛋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：苯甲酸及其钠盐(以苯甲酸计)、铅(以Pb计)、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山梨酸及其钾盐(以山梨酸计)、商业无菌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六、淀粉及淀粉制品</w:t>
      </w: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GB 2760-2014《食品安全国家标准 食品添加剂使用标准》、GB 2762-2017《食品安全国家标准 食品中污染物限量》、GB 31637-2016《食品安全国家标准 食用淀粉》。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1.淀粉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：铅(以Pb计)、菌落总数、大肠菌群、霉菌和酵母、脱氢乙酸及其钠盐(以脱氢乙酸计)。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2.粉丝粉条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：苯甲酸及其钠盐(以苯甲酸计)、铅(以Pb计)、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山梨酸及其钾盐(以山梨酸计)、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铝的残留量(干样品,以Al计)、二氧化硫残留量。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七、调味品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0000FF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GB 10133-2014《食品安全国家标准 水产调味品》、GB 26878-2011《食品安全国家标准 食用盐碘含量》、GB 2717-2018《食品安全国家标准 酱油》、GB 2718-2014《食品安全国家标准 酿造酱》、GB 2719-2018《食品安全国家标准 食醋》、GB 2721-2015《食品安全国家标准 食用盐》、NY/T 1040-2021《绿色食品 食用盐》、GB 2760-2014《食品安全国家标准 食品添加剂使用标准》、GB 2761-2017《食品安全国家标准 食品中真菌毒素限量》、GB 2762-2017《食品安全国家标准 食品中污染物限量》、Q/JLYH0003S-2022《食用调味油》、GB 29921-2021《食品安全国家标准 预包装食品中致病菌限量》、GB/T 18186-2000《酿造酱油》、GB/T 18187-2000《酿造食醋》、GB/T 21999-2008《蚝油》、GB/T 8967-2007《谷氨酸钠(味精)》、SB/T 10371-2003《鸡精调味料》、SB/T 10416-2007《调味料酒》、GB/T 24399-2009《黄豆酱》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  <w:r>
        <w:rPr>
          <w:rFonts w:hint="eastAsia" w:ascii="宋体" w:hAnsi="宋体" w:eastAsia="宋体" w:cs="仿宋_GB2312"/>
          <w:color w:val="0000FF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1.低钠食用盐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：氯化钾(以干基计)、钡(以Ba计)、碘(以I计)、铅(以Pb计)、总砷(以As计)、镉(以Cd计)、总汞(以Hg计)、</w:t>
      </w:r>
      <w:r>
        <w:rPr>
          <w:rFonts w:hint="eastAsia" w:ascii="宋体" w:hAnsi="宋体" w:eastAsia="宋体" w:cs="仿宋_GB2312"/>
          <w:color w:val="auto"/>
          <w:szCs w:val="32"/>
        </w:rPr>
        <w:t>亚铁氰化钾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(以[Fe(CN)</w:t>
      </w:r>
      <w:r>
        <w:rPr>
          <w:rFonts w:hint="default" w:eastAsia="宋体" w:cs="仿宋_GB2312" w:asciiTheme="majorAscii" w:hAnsiTheme="majorAscii"/>
          <w:color w:val="auto"/>
          <w:szCs w:val="32"/>
          <w:lang w:eastAsia="zh-CN"/>
        </w:rPr>
        <w:t>₆</w:t>
      </w:r>
      <w:r>
        <w:rPr>
          <w:rFonts w:hint="default" w:ascii="宋体" w:hAnsi="宋体" w:eastAsia="宋体" w:cs="仿宋_GB2312"/>
          <w:color w:val="auto"/>
          <w:szCs w:val="32"/>
          <w:lang w:eastAsia="zh-CN"/>
        </w:rPr>
        <w:t>]</w:t>
      </w:r>
      <w:r>
        <w:rPr>
          <w:rFonts w:hint="default" w:eastAsia="宋体" w:cs="仿宋_GB2312" w:asciiTheme="majorAscii" w:hAnsiTheme="majorAscii"/>
          <w:color w:val="auto"/>
          <w:szCs w:val="32"/>
          <w:lang w:eastAsia="zh-CN"/>
        </w:rPr>
        <w:t>⁴⁻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计)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2.蚝油、虾油、鱼露检验项目包括：氨基酸态氮、苯甲酸及其钠盐(以苯甲酸计)、山梨酸及其钾盐(以山梨酸计)、脱氢乙酸及其钠盐(以脱氢乙酸计)、菌落总数、大肠菌群。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3.黄豆酱、甜面酱等</w:t>
      </w:r>
      <w:r>
        <w:rPr>
          <w:rFonts w:hint="eastAsia" w:ascii="宋体" w:hAnsi="宋体" w:eastAsia="宋体" w:cs="仿宋_GB2312"/>
          <w:color w:val="auto"/>
          <w:szCs w:val="32"/>
        </w:rPr>
        <w:t>检验项目包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括：氨基酸态氮(以氮计)、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、苯甲酸及其钠盐(以苯甲酸计)、山梨酸及其钾盐(以山梨酸计)、脱氢乙酸及其钠盐(以脱氢乙酸计)、糖精钠(以糖精计)、三氯蔗糖、大肠菌群。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4.火锅底料、麻辣烫底料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验项目包括：铅(以Pb计)、罂粟碱、吗啡、可待因、那可丁、苯甲酸及其钠盐(以苯甲酸计)、山梨酸及其钾盐(以山梨酸计)、脱氢乙酸及其钠盐(以脱氢乙酸计)。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5.鸡粉、鸡精调味料检验项目包括：谷氨酸钠、呈味核苷酸二钠、铅(以Pb计)、糖精钠(以糖精计)、甜蜜素(以环己基氨基磺酸计)、菌落总数、大肠菌群。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6.酱油检验项目包括：氨基酸态氮(以氮计)、全氮(以氮计)、铵盐(以占氨基酸态氮的百分比计)、苯甲酸及其钠盐(以苯甲酸计)、山梨酸及其钾盐(以山梨酸计)、脱氢乙酸及其钠盐(以脱氢乙酸计)、对羟基苯甲酸酯类及其钠盐(以对羟基苯甲酸计)、糖精钠(以糖精计)、三氯蔗糖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7.辣椒、花椒、辣椒粉、花椒粉检验项目包括：铅(以Pb计)、罗丹明B、苏丹红Ⅰ、苏丹红Ⅱ、苏丹红Ⅲ、苏丹红Ⅳ、脱氢乙酸及其钠盐(以脱氢乙酸计)、二氧化硫残留量、沙门氏菌。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8.料酒检验项目包括：氨基酸态氮(以氮计)、苯甲酸及其钠盐(以苯甲酸计)、山梨酸及其钾盐(以山梨酸计)、脱氢乙酸及其钠盐(以脱氢乙酸计)、糖精钠(以糖精计)、三氯蔗糖、甜蜜素(以环己基氨基磺酸计)。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9.普通食用盐检验项目包括：氯化钠(以干基计)、钡(以Ba计)、碘(以I计)、铅(以Pb计)、总砷(以As计)、镉(以Cd计)、总汞(以Hg计)、</w:t>
      </w:r>
      <w:r>
        <w:rPr>
          <w:rFonts w:hint="eastAsia" w:ascii="宋体" w:hAnsi="宋体" w:eastAsia="宋体" w:cs="仿宋_GB2312"/>
          <w:color w:val="auto"/>
          <w:szCs w:val="32"/>
        </w:rPr>
        <w:t>亚铁氰化钾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(以[Fe(CN)</w:t>
      </w:r>
      <w:r>
        <w:rPr>
          <w:rFonts w:hint="default" w:eastAsia="宋体" w:cs="仿宋_GB2312" w:asciiTheme="majorAscii" w:hAnsiTheme="majorAscii"/>
          <w:color w:val="auto"/>
          <w:szCs w:val="32"/>
          <w:lang w:eastAsia="zh-CN"/>
        </w:rPr>
        <w:t>₆</w:t>
      </w:r>
      <w:r>
        <w:rPr>
          <w:rFonts w:hint="default" w:ascii="宋体" w:hAnsi="宋体" w:eastAsia="宋体" w:cs="仿宋_GB2312"/>
          <w:color w:val="auto"/>
          <w:szCs w:val="32"/>
          <w:lang w:eastAsia="zh-CN"/>
        </w:rPr>
        <w:t>]</w:t>
      </w:r>
      <w:r>
        <w:rPr>
          <w:rFonts w:hint="default" w:eastAsia="宋体" w:cs="仿宋_GB2312" w:asciiTheme="majorAscii" w:hAnsiTheme="majorAscii"/>
          <w:color w:val="auto"/>
          <w:szCs w:val="32"/>
          <w:lang w:eastAsia="zh-CN"/>
        </w:rPr>
        <w:t>⁴⁻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计)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10.食醋检验项目包括：总酸(以乙酸计)、不挥发酸(以乳酸计)、苯甲酸及其钠盐(以苯甲酸计)、山梨酸及其钾盐(以山梨酸计)、脱氢乙酸及其钠盐(以脱氢乙酸计)、对羟基苯甲酸酯类及其钠盐(以对羟基苯甲酸计)、糖精钠(以糖精计)、三氯蔗糖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11.味精检验项目包括：铅(以Pb计)、谷氨酸钠。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12.香辛料调味油检验项目包括：铅(以Pb计)、过氧化值、酸价(KOH)。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八、豆制品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2712-2014《食品安全国家标准 豆制品》、GB 2760-2014《食品安全国家标准 食品添加剂使用标准》、GB 2761-2017《食品安全国家标准 食品中真菌毒素限量》、GB 2762-2017《食品安全国家标准 食品中污染物限量》、GB 29921-2021《食品安全国家标准 预包装食品中致病菌限量》、食品整治办[2008]3号《食品中可能违法添加的非食用物质和易滥用的食品添加剂品种名单(第一批)》。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豆干、豆腐、豆皮等检验项目包括：铅(以Pb计)、苯甲酸及其钠盐(以苯甲酸计)、山梨酸及其钾盐(以山梨酸计)、脱氢乙酸及其钠盐(以脱氢乙酸计)、丙酸及其钠盐、钙盐(以丙酸计)、糖精钠(以糖精计)、三氯蔗糖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2.腐乳、豆豉、纳豆等检验项目包括：铅(以Pb计)、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、苯甲酸及其钠盐(以苯甲酸计)、山梨酸及其钾盐(以山梨酸计)、脱氢乙酸及其钠盐(以脱氢乙酸计)、糖精钠(以糖精计)、甜蜜素(以环己基氨基磺酸计)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3.腐竹、油皮及其再制品检验项目包括：铅(以Pb计)、碱性嫩黄、苯甲酸及其钠盐(以苯甲酸计)、山梨酸及其钾盐(以山梨酸计)、脱氢乙酸及其钠盐(以脱氢乙酸计)、二氧化硫残留量、铝的残留量(干样品,以Al计)。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九、方便食品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17400-2015《食品安全国家标准 方便面》、GB 2760-2014《食品安全国家标准 食品添加剂使用标准》、GB 29921-2021《食品安全国家标准 预包装食品中致病菌限量》、Q/CHW0002S-2021《调味面制品》、Q/SJS0002S-2022《调味面制品》。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1.调味面制品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苯甲酸及其钠盐(以苯甲酸计)、山梨酸及其钾盐(以山梨酸计)、脱氢乙酸及其钠盐(以脱氢乙酸计)、糖精钠(以糖精计)、三氯蔗糖、菌落总数、大肠菌群、沙门氏菌、金黄色葡萄球菌、酸价(以脂肪计)(KOH)、过氧化值(以脂肪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2.油炸面、非油炸面、方便米粉(米线)、方便粉丝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：水分、酸价(以脂肪计)(KOH)、过氧化值(以脂肪计)、菌落总数、大肠菌群。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十、蜂产品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14963-2011《食品安全国家标准 蜂蜜》、GB 2760-2014《食品安全国家标准 食品添加剂使用标准》、GB 2762-2017《食品安全国家标准 食品中污染物限量》、GB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蜂蜜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果糖和葡萄糖、蔗糖、铅(以Pb计)、山梨酸及其钾盐(以山梨酸计)、氯霉素、呋喃西林代谢物、呋喃妥因代谢物、呋喃唑酮代谢物、洛硝达唑、甲硝唑、双甲脒、氟胺氰菊酯、诺氟沙星、氧氟沙星、培氟沙星、菌落总数、霉菌计数、嗜渗酵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十一、罐头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2760-2014《食品安全国家标准 食品添加剂使用标准》、GB 2762-2017《食品安全国家标准 食品中污染物限量》、GB 7098-2015《食品安全国家标准 罐头食品》。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1.畜禽肉类罐头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验项目包括：铅(以Pb计)、镉(以Cd计)、苯甲酸及其钠盐(以苯甲酸计)、山梨酸及其钾盐(以山梨酸计)、糖精钠(以糖精计)、商业无菌。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2.水果类罐头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：铅(以Pb计)、柠檬黄、日落黄、脱氢乙酸及其钠盐(以脱氢乙酸计)、苯甲酸及其钠盐(以苯甲酸计)、山梨酸及其钾盐(以山梨酸计)、糖精钠(以糖精计)、甜蜜素(以环己基氨基磺酸计)、商业无菌。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十二、酒类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2760-2014《食品安全国家标准 食品添加剂使用标准》、GB/T 13662-2018《黄酒》。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黄酒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：酒精度(20℃)、氨基酸态氮、苯甲酸及其钠盐(以苯甲酸计)、山梨酸及其钾盐(以山梨酸计)、糖精钠(以糖精计)、甜蜜素(以环己基氨基磺酸计)。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十三、冷冻饮品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2759-2015《食品安全国家标准 冷冻饮品和制作料》、GB 2760-2014《食品安全国家标准 食品添加剂使用标准》、GB 29921-2021《食品安全国家标准 预包装食品中致病菌限量》。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冰淇淋、雪糕、雪泥、冰棍、食用冰、甜味冰、其他类</w:t>
      </w:r>
      <w:r>
        <w:rPr>
          <w:rFonts w:hint="eastAsia" w:ascii="宋体" w:hAnsi="宋体" w:eastAsia="宋体" w:cs="仿宋_GB2312"/>
          <w:color w:val="auto"/>
          <w:szCs w:val="32"/>
        </w:rPr>
        <w:t>检验项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目包括：甜蜜素(以环己基氨基磺酸计)、糖精钠(以糖精计)、菌落总数、大肠菌群、沙门氏菌、单核细胞增生李斯特氏菌。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十四、粮食加工品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2760-2014《食品安全国家标准 食品添加剂使用标准》、GB 2761-2017《食品安全国家标准 食品中真菌毒素限量》、GB 2762-2017《食品安全国家标准 食品中污染物限量》、Q/CCDX0001S-2020《鲜切面》、SB/T 10507-2008 《年糕》、卫生部公告[2011]第4号 卫生部等7部门《关于撤销食品添加剂过氧化苯甲酰、过氧化钙的公告》。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1.大米检验项目包括：铅(以Pb计)、镉(以Cd计)、无机砷(以As计)、苯并[a]芘、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2.谷物加工品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：铅(以Pb计)、镉(以Cd计)、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3.挂面检验项目包括：铅(以Pb计)、脱氢乙酸及其钠盐(以脱氢乙酸计)。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4.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米粉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检验项目包括：铅(以Pb计)。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5.米粉制品检验项目包括：苯甲酸及其钠盐(以苯甲酸计)、山梨酸及其钾盐(以山梨酸计)、脱氢乙酸及其钠盐(以脱氢乙酸计)、二氧化硫残留量、菌落总数、大肠菌群。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6.生湿面制品检验项目包括：铅(以Pb计)、苯甲酸及其钠盐(以苯甲酸计)、山梨酸及其钾盐(以山梨酸计)、脱氢乙酸及其钠盐(以脱氢乙酸计)、二氧化硫残留量。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7.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小麦粉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检验项目包括：镉(以Cd计)、苯并[a]芘、玉米赤霉烯酮、脱氧雪腐镰刀菌烯醇、赭曲霉毒素A、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、偶氮甲酰胺、过氧化苯甲酰。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8.玉米粉(片、渣)检验项目包括：苯并[a]芘、玉米赤霉烯酮、赭曲霉毒素A、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十五、肉制品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2726-2016《食品安全国家标准 熟肉制品》、GB 2760-2014《食品安全国家标准 食品添加剂使用标准》、GB 2762-2017《食品安全国家标准 食品中污染物限量》、GB 29921-2021《食品安全国家标准 预包装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1.酱卤肉制品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包括：铅(以Pb计)、镉(以Cd计)、铬(以Cr计)、总砷(以As计)、亚硝酸盐(以亚硝酸钠计)、苯甲酸及其钠盐(以苯甲酸计)、山梨酸及其钾盐(以山梨酸计)、脱氢乙酸及其钠盐(以脱氢乙酸计)、胭脂红、糖精钠(以糖精计)、氯霉素、酸性橙Ⅱ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2.熏煮香肠火腿制品</w:t>
      </w:r>
      <w:r>
        <w:rPr>
          <w:rFonts w:hint="eastAsia" w:ascii="宋体" w:hAnsi="宋体" w:eastAsia="宋体" w:cs="仿宋_GB2312"/>
          <w:color w:val="auto"/>
          <w:szCs w:val="32"/>
        </w:rPr>
        <w:t>检验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项目包括：亚硝酸盐(以亚硝酸钠计)、苯甲酸及其钠盐(以苯甲酸计)、山梨酸及其钾盐(以山梨酸计)、脱氢乙酸及其钠盐(以脱氢乙酸计)、纳他霉素、胭脂红、氯霉素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十六、乳制品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19302-2010《食品安全国家标准 发酵乳》、GB 19645-2010《食品安全国家标准 巴氏杀菌乳》、GB 25190-2010《食品安全国家标准 灭菌乳》、GB 25191-2010《食品安全国家标准 调制乳》、GB 2760-2014《食品安全国家标准 食品添加剂使用标准》、GB 29921-2021《食品安全国家标准 预包装食品中致病菌限量》、卫生部、工业和信息化部、农业部、工商总局、质检总局公告2011年第10号《关于三聚氰胺在食品中的限量值的公告》。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1.巴氏杀菌乳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：蛋白质、酸度、三聚氰胺、丙二醇、沙门氏菌、金黄色葡萄球菌、菌落总数、大肠菌群。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2.调制乳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包括：蛋白质、三聚氰胺、商业无菌。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3.发酵乳</w:t>
      </w:r>
      <w:r>
        <w:rPr>
          <w:rFonts w:hint="eastAsia" w:ascii="宋体" w:hAnsi="宋体" w:eastAsia="宋体" w:cs="仿宋_GB2312"/>
          <w:color w:val="auto"/>
          <w:szCs w:val="32"/>
        </w:rPr>
        <w:t>检验项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目包括：脂肪、蛋白质、酸度、乳酸菌数、山梨酸及其钾盐(以山梨酸计)、三聚氰胺、金黄色葡萄球菌、沙门氏菌、大肠菌群、酵母、霉菌。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4.灭菌乳</w:t>
      </w:r>
      <w:r>
        <w:rPr>
          <w:rFonts w:hint="eastAsia" w:ascii="宋体" w:hAnsi="宋体" w:eastAsia="宋体" w:cs="仿宋_GB2312"/>
          <w:color w:val="auto"/>
          <w:szCs w:val="32"/>
        </w:rPr>
        <w:t>检验项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目包括：蛋白质、非脂乳固体、酸度、脂肪、三聚氰胺、丙二醇、商业无菌。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十七、食糖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13104-2014《食品安全国家标准 食糖》、GB 2760-2014《食品安全国家标准 食品添加剂使用标准》、GB/T 1445-2018《绵白糖》。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二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1.白砂糖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2.冰糖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3.红糖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4.绵白糖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验项目包括：干燥失重、还原糖分、色值、螨、总糖分、二氧化硫残留量。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十八、食用油、油脂及其制品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</w:rPr>
        <w:t>GB 2716-2018《食品安全国家标准 植物油》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2760-2014《食品安全国家标准 食品添加剂使用标准》、GB 2761-2017《食品安全国家标准 食品中真菌毒素限量》、Q/LLH 0015S-2022《花生油》、GB 2762-2017《食品安全国家标准 食品中污染物限量》、GB/T 19111-2017《玉米油》、GB/T 23347-2021《橄榄油、油橄榄果渣油》、GB/T 8233-2018《芝麻油》、SB/T 10292-1998《食用调和油》。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1.菜籽油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：酸价(KOH)、过氧化值、铅(以Pb计)、苯并[a]芘、溶剂残留量、特丁基对苯二酚(TBHQ)、乙基麦芽酚。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2.大豆油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：酸价(KOH)、过氧化值、苯并[a]芘、溶剂残留量、特丁基对苯二酚(TBHQ)。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3.橄榄油、油橄榄果渣油</w:t>
      </w:r>
      <w:r>
        <w:rPr>
          <w:rFonts w:hint="eastAsia" w:ascii="宋体" w:hAnsi="宋体" w:eastAsia="宋体" w:cs="仿宋_GB2312"/>
          <w:color w:val="auto"/>
          <w:szCs w:val="32"/>
        </w:rPr>
        <w:t>检验项目包括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：酸价(KOH)、过氧化值、铅(以Pb计)、溶剂残留量、特丁基对苯二酚(TBHQ)。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4.花生油检验项目包括：酸价(KOH)、过氧化值、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、铅(以Pb计)、溶剂残留量、苯并[a]芘、特丁基对苯二酚(TBHQ)。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5.食用植物调和油检验项目包括：酸价(KOH)、过氧化值、溶剂残留量、苯并[a]芘、特丁基对苯二酚(TBHQ)。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6.玉米油检验项目包括：酸价(KOH)、过氧化值、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7.芝麻油检验项目包括：酸价(以KOH计)、过氧化值、苯并[a]芘、溶剂残留量、乙基麦芽酚。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十九、蔬菜制品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GB 2714-2015《食品安全国家标准 酱腌菜》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酱腌菜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检验项目包括：铅(以Pb计)、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亚硝酸盐(以NaNO₂计)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、苯甲酸及其钠盐(以苯甲酸计)、山梨酸及其钾盐(以山梨酸计)、脱氢乙酸及其钠盐(以脱氢乙酸计)、糖精钠(以糖精计)、甜蜜素(以环己基氨基磺酸计)、阿斯巴甜、二氧化硫残留量、大肠菌群。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2.腌渍食用菌检验项目包括：苯甲酸及其钠盐(以苯甲酸计)、山梨酸及其钾盐(以山梨酸计)、脱氢乙酸及其钠盐(以脱氢乙酸计)。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二十、</w:t>
      </w:r>
      <w:r>
        <w:rPr>
          <w:rFonts w:hint="default" w:ascii="黑体" w:hAnsi="黑体" w:eastAsia="黑体" w:cs="黑体"/>
          <w:color w:val="auto"/>
          <w:kern w:val="0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GB 17401-2014《食品安全国家标准 膨化食品》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Cs w:val="32"/>
        </w:rPr>
        <w:t>GB 2760-2014《食品安全国家标准 食品添加剂使用标准》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2761-2017《食品安全国家标准 食品中真菌毒素限量》、GB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含油型膨化食品和非含油型膨化食品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检验项目包括：水分、酸价(以脂肪计)(KOH)、过氧化值(以脂肪计)、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黄曲霉毒素B₁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、糖精钠(以糖精计)、苯甲酸及其钠盐(以苯甲酸计)、山梨酸及其钾盐(以山梨酸计)、菌落总数、大肠菌群、金黄色葡萄球菌、沙门氏菌。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二十一、水产制品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GB 2760-2014《食品安全国家标准 食品添加剂使用标准》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1.藻类干制品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2.熟制动物性水产制品检验项目包括：镉(以Cd计)、苯甲酸及其钠盐(以苯甲酸计)、山梨酸及其钾盐(以山梨酸计)、糖精钠(以糖精计)、脱氢乙酸及其钠盐(以脱氢乙酸计)。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二十二、水果制品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eastAsia="zh-CN"/>
        </w:rPr>
      </w:pPr>
      <w:r>
        <w:rPr>
          <w:rFonts w:hint="eastAsia" w:ascii="宋体" w:hAnsi="宋体" w:eastAsia="宋体" w:cs="仿宋_GB2312"/>
          <w:color w:val="auto"/>
          <w:szCs w:val="32"/>
        </w:rPr>
        <w:t>GB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color w:val="auto"/>
          <w:szCs w:val="32"/>
        </w:rPr>
        <w:t>14884-2016《食品安全国家标准 蜜饯》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Cs w:val="32"/>
        </w:rPr>
        <w:t>GB 2760-2014《食品安全国家标准 食品添加剂使用标准》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2762-2017《食品安全国家标准 食品中污染物限量》、GB/T 22474-2008《果酱》。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果酱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验项目包括：脱氢乙酸及其钠盐(以脱氢乙酸计)、菌落总数、大肠菌群、霉菌计数、铅(以Pb计)。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蜜饯类、凉果类、果脯类、话化类、果糕类检验项目包括：铅(以Pb计)、苯甲酸及其钠盐(以苯甲酸计)、山梨酸及其钾盐(以山梨酸计)、脱氢乙酸及其钠盐(以脱氢乙酸计)、糖精钠(以糖精计)、甜蜜素(以环己基氨基磺酸计)、二氧化硫残留量、菌落总数、霉菌、大肠菌群、苋菜红、胭脂红、日落黄、柠檬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二十三、速冻食品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GB 19295-2021《食品安全国家标准 速冻面米与调制食品》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Cs w:val="32"/>
        </w:rPr>
        <w:t>GB 2760-2014《食品安全国家标准 食品添加剂使用标准》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2762-2017《食品安全国家标准 食品中污染物限量》、整顿办函[2011]1号《食品中可能违法添加的非食用物质和易滥用的食品添加剂品种名单(第五批)》。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速冻调理肉制品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验项目包括：过氧化值(以脂肪计)、铅(以Pb计)、铬(以Cr计)、氯霉素、胭脂红。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2.速冻面米生制品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验项目包括：过氧化值(以脂肪计)、铅(以Pb计)、糖精钠(以糖精计)。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3.速冻面米熟制品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验项目包括：过氧化值(以脂肪计)、糖精钠(以糖精计)。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二十四、糖果制品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GB 17399-2016《食品安全国家标准 糖果》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19299-2015《食品安全国家标准 果冻》、</w:t>
      </w:r>
      <w:r>
        <w:rPr>
          <w:rFonts w:hint="eastAsia" w:ascii="宋体" w:hAnsi="宋体" w:eastAsia="宋体" w:cs="仿宋_GB2312"/>
          <w:color w:val="auto"/>
          <w:szCs w:val="32"/>
        </w:rPr>
        <w:t>GB 2760-2014《食品安全国家标准 食品添加剂使用标准》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2762-2017《食品安全国家标准 食品中污染物限量》、GB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果冻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验项目包括：铅(以Pb计)、苯甲酸及其钠盐(以苯甲酸计)、山梨酸及其钾盐(以山梨酸计)、糖精钠(以糖精计)、甜蜜素(以环己基氨基磺酸计)、菌落总数、大肠菌群、霉菌、酵母。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验项目包括：铅(以Pb计)、沙门氏菌。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3.糖果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验项目包括：铅(以Pb计)、糖精钠(以糖精计)、日落黄、二氧化硫残留量、菌落总数、大肠菌群。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二十五、饮料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</w:rPr>
        <w:t>GB 17323-1998《瓶装饮用纯净水》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19298-2014《食品安全国家标准 包装饮用水》、</w:t>
      </w:r>
      <w:r>
        <w:rPr>
          <w:rFonts w:hint="eastAsia" w:ascii="宋体" w:hAnsi="宋体" w:eastAsia="宋体" w:cs="仿宋_GB2312"/>
          <w:color w:val="auto"/>
          <w:szCs w:val="32"/>
        </w:rPr>
        <w:t>GB 2760-2014《食品安全国家标准 食品添加剂使用标准》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、GB 2761-2017《食品安全国家标准 食品中真菌毒素限量》、GB 2762-2017《食品安全国家标准 食品中污染物限量》、GB 7101-2015《食品安全国家标准 饮料》、GB 7101-2022《食品安全国家标准 饮料》、GB 8537-2018《食品安全国家标准 饮用天然矿泉水》、GB/T 10792-2008《碳酸饮料(汽水)》、GB/T 21733-2008《茶饮料》。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1.</w:t>
      </w:r>
      <w:r>
        <w:rPr>
          <w:rFonts w:hint="default" w:ascii="宋体" w:hAnsi="宋体" w:eastAsia="宋体" w:cs="仿宋_GB2312"/>
          <w:color w:val="auto"/>
          <w:szCs w:val="32"/>
          <w:lang w:val="en-US" w:eastAsia="zh-CN"/>
        </w:rPr>
        <w:t>茶饮料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验项目包括：茶多酚、咖啡因、脱氢乙酸及其钠盐(以脱氢乙酸计)、甜蜜素(以环己基氨基磺酸计)、菌落总数。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2.果蔬汁类及其饮料检验项目包括：铅(以Pb计)、展青霉素、苯甲酸及其钠盐(以苯甲酸计)、山梨酸及其钾盐(以山梨酸计)、脱氢乙酸及其钠盐(以脱氢乙酸计)、安赛蜜、甜蜜素(以环己基氨基磺酸计)、苋菜红、胭脂红、菌落总数、大肠菌群、霉菌、酵母、日落黄、柠檬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3.其他类饮用水检验项目包括：耗氧量(以O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计)、亚硝酸盐(以</w:t>
      </w:r>
      <w:r>
        <w:rPr>
          <w:rFonts w:hint="eastAsia" w:ascii="宋体" w:hAnsi="宋体" w:eastAsia="宋体" w:cs="仿宋_GB2312"/>
          <w:color w:val="auto"/>
          <w:szCs w:val="32"/>
          <w:highlight w:val="none"/>
          <w:lang w:val="en-US" w:eastAsia="zh-CN"/>
        </w:rPr>
        <w:t>NO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4.碳酸饮料(汽水)检验项目包括：二氧化碳气容量(20℃)、苯甲酸及其钠盐(以苯甲酸计)、山梨酸及其钾盐(以山梨酸计)、甜蜜素(以环己基氨基磺酸计)、菌落总数、霉菌、酵母。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5.饮用纯净水检验项目包括：耗氧量(以O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计)、亚硝酸盐(</w:t>
      </w:r>
      <w:r>
        <w:rPr>
          <w:rFonts w:hint="eastAsia" w:ascii="宋体" w:hAnsi="宋体" w:eastAsia="宋体" w:cs="仿宋_GB2312"/>
          <w:color w:val="auto"/>
          <w:szCs w:val="32"/>
          <w:highlight w:val="none"/>
          <w:lang w:val="en-US" w:eastAsia="zh-CN"/>
        </w:rPr>
        <w:t>以NO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仿宋_GB2312"/>
          <w:color w:val="auto"/>
          <w:szCs w:val="32"/>
          <w:highlight w:val="none"/>
          <w:lang w:val="en-US" w:eastAsia="zh-CN"/>
        </w:rPr>
        <w:t>计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)、余氯(游离氯)、溴酸盐、三氯甲烷、大肠菌群、铜绿假单胞菌、电导率[(25±1)℃]。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6.饮用天然矿泉水检验项目包括：界限指标-偏硅酸、镍、溴酸盐、硝酸盐(</w:t>
      </w:r>
      <w:r>
        <w:rPr>
          <w:rFonts w:hint="eastAsia" w:ascii="宋体" w:hAnsi="宋体" w:eastAsia="宋体" w:cs="仿宋_GB2312"/>
          <w:color w:val="auto"/>
          <w:szCs w:val="32"/>
          <w:highlight w:val="none"/>
          <w:lang w:val="en-US" w:eastAsia="zh-CN"/>
        </w:rPr>
        <w:t>以NO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仿宋_GB2312"/>
          <w:color w:val="auto"/>
          <w:szCs w:val="32"/>
          <w:highlight w:val="none"/>
          <w:lang w:val="en-US" w:eastAsia="zh-CN"/>
        </w:rPr>
        <w:t>计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)、亚硝酸盐(</w:t>
      </w:r>
      <w:r>
        <w:rPr>
          <w:rFonts w:hint="eastAsia" w:ascii="宋体" w:hAnsi="宋体" w:eastAsia="宋体" w:cs="仿宋_GB2312"/>
          <w:color w:val="auto"/>
          <w:szCs w:val="32"/>
          <w:highlight w:val="none"/>
          <w:lang w:val="en-US" w:eastAsia="zh-CN"/>
        </w:rPr>
        <w:t>以NO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仿宋_GB2312"/>
          <w:color w:val="auto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仿宋_GB2312"/>
          <w:color w:val="auto"/>
          <w:szCs w:val="32"/>
          <w:highlight w:val="none"/>
          <w:lang w:val="en-US" w:eastAsia="zh-CN"/>
        </w:rPr>
        <w:t>计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)、大肠菌群、铜绿假单胞菌。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二十六、糕点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一</w:t>
      </w: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GB 2760-2014《食品安全国家标准 食品添加剂使用标准》、GB 2762-2017《食品安全国家标准 食品中污染物限量》、GB 29921-2021《食品安全国家标准 预包装食品中致病菌限量》、GB 7099-2015《食品安全国家标准 糕点、面包》。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eastAsia="zh-CN"/>
        </w:rPr>
        <w:t>（二）</w:t>
      </w:r>
      <w:r>
        <w:rPr>
          <w:rFonts w:hint="eastAsia" w:ascii="宋体" w:hAnsi="宋体" w:eastAsia="宋体" w:cs="仿宋_GB2312"/>
          <w:color w:val="auto"/>
          <w:szCs w:val="32"/>
        </w:rPr>
        <w:t>检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糕点检验项目包括：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auto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F072B"/>
    <w:multiLevelType w:val="singleLevel"/>
    <w:tmpl w:val="4AFF07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ODI4YTc4MjA2NzA0NTg5ZjE4NjBhY2YwNmYyYWIifQ=="/>
  </w:docVars>
  <w:rsids>
    <w:rsidRoot w:val="7D075E76"/>
    <w:rsid w:val="000C04F5"/>
    <w:rsid w:val="00295695"/>
    <w:rsid w:val="00FB62F5"/>
    <w:rsid w:val="030400E3"/>
    <w:rsid w:val="031F390E"/>
    <w:rsid w:val="03B64756"/>
    <w:rsid w:val="042518DB"/>
    <w:rsid w:val="0571425F"/>
    <w:rsid w:val="05B037FB"/>
    <w:rsid w:val="06023C82"/>
    <w:rsid w:val="0732608D"/>
    <w:rsid w:val="07464894"/>
    <w:rsid w:val="080F6AB3"/>
    <w:rsid w:val="088B556C"/>
    <w:rsid w:val="090C74E5"/>
    <w:rsid w:val="098A7B30"/>
    <w:rsid w:val="09B82905"/>
    <w:rsid w:val="0A1E7D15"/>
    <w:rsid w:val="0A2F268C"/>
    <w:rsid w:val="0A433119"/>
    <w:rsid w:val="0A5F0683"/>
    <w:rsid w:val="0B254D50"/>
    <w:rsid w:val="0B446E1F"/>
    <w:rsid w:val="0C126682"/>
    <w:rsid w:val="0DE46363"/>
    <w:rsid w:val="0E041AF6"/>
    <w:rsid w:val="0FD25446"/>
    <w:rsid w:val="10585A76"/>
    <w:rsid w:val="113E4CA2"/>
    <w:rsid w:val="11697B73"/>
    <w:rsid w:val="11843274"/>
    <w:rsid w:val="11F27984"/>
    <w:rsid w:val="124841D3"/>
    <w:rsid w:val="12710D51"/>
    <w:rsid w:val="145345C5"/>
    <w:rsid w:val="14F50E56"/>
    <w:rsid w:val="164E081E"/>
    <w:rsid w:val="16951C68"/>
    <w:rsid w:val="17594DDC"/>
    <w:rsid w:val="1782681D"/>
    <w:rsid w:val="197C0327"/>
    <w:rsid w:val="19864C92"/>
    <w:rsid w:val="19A1335A"/>
    <w:rsid w:val="19B62313"/>
    <w:rsid w:val="1B2E0C1E"/>
    <w:rsid w:val="1C3D6219"/>
    <w:rsid w:val="1C5F7D98"/>
    <w:rsid w:val="1CBB166A"/>
    <w:rsid w:val="1F061B00"/>
    <w:rsid w:val="1F117043"/>
    <w:rsid w:val="1F1F544D"/>
    <w:rsid w:val="1F802FD4"/>
    <w:rsid w:val="1FEA0867"/>
    <w:rsid w:val="20097592"/>
    <w:rsid w:val="20714F23"/>
    <w:rsid w:val="212B632B"/>
    <w:rsid w:val="229E48DB"/>
    <w:rsid w:val="232E3EB1"/>
    <w:rsid w:val="24AB3F47"/>
    <w:rsid w:val="24D3074C"/>
    <w:rsid w:val="26533AF6"/>
    <w:rsid w:val="26741477"/>
    <w:rsid w:val="29181B83"/>
    <w:rsid w:val="29235B3A"/>
    <w:rsid w:val="29AC3D81"/>
    <w:rsid w:val="2AD6555A"/>
    <w:rsid w:val="2B383203"/>
    <w:rsid w:val="2BA03472"/>
    <w:rsid w:val="2BAE3DE1"/>
    <w:rsid w:val="2C4C0CD1"/>
    <w:rsid w:val="2C5002AE"/>
    <w:rsid w:val="2D1B7691"/>
    <w:rsid w:val="2E8D23D3"/>
    <w:rsid w:val="2ED32E1D"/>
    <w:rsid w:val="2F590507"/>
    <w:rsid w:val="2F8B61E7"/>
    <w:rsid w:val="2FE04BDD"/>
    <w:rsid w:val="301F34FF"/>
    <w:rsid w:val="30387FB0"/>
    <w:rsid w:val="3086532C"/>
    <w:rsid w:val="31381C99"/>
    <w:rsid w:val="31993354"/>
    <w:rsid w:val="319F06B0"/>
    <w:rsid w:val="31B00687"/>
    <w:rsid w:val="31CA1248"/>
    <w:rsid w:val="321A3082"/>
    <w:rsid w:val="32E61A1E"/>
    <w:rsid w:val="32EC51EE"/>
    <w:rsid w:val="32F81814"/>
    <w:rsid w:val="33062C6D"/>
    <w:rsid w:val="33321524"/>
    <w:rsid w:val="33331FD2"/>
    <w:rsid w:val="33E278FB"/>
    <w:rsid w:val="34480B4A"/>
    <w:rsid w:val="34586604"/>
    <w:rsid w:val="346F4329"/>
    <w:rsid w:val="34A646AE"/>
    <w:rsid w:val="353A5FA1"/>
    <w:rsid w:val="35617DF2"/>
    <w:rsid w:val="356E11CF"/>
    <w:rsid w:val="3593189D"/>
    <w:rsid w:val="37487722"/>
    <w:rsid w:val="37AB4837"/>
    <w:rsid w:val="37FF02B6"/>
    <w:rsid w:val="38255F3D"/>
    <w:rsid w:val="38983E4E"/>
    <w:rsid w:val="389D3418"/>
    <w:rsid w:val="39423DBA"/>
    <w:rsid w:val="39DE4CB9"/>
    <w:rsid w:val="3AEC0481"/>
    <w:rsid w:val="3BED5E65"/>
    <w:rsid w:val="3C2E7260"/>
    <w:rsid w:val="3CAD3C40"/>
    <w:rsid w:val="3DDA2813"/>
    <w:rsid w:val="3DE418E4"/>
    <w:rsid w:val="3ED86ACD"/>
    <w:rsid w:val="3F6A2AD3"/>
    <w:rsid w:val="3FAE0B76"/>
    <w:rsid w:val="402204A1"/>
    <w:rsid w:val="40E952E6"/>
    <w:rsid w:val="41CA5FC2"/>
    <w:rsid w:val="424C7A58"/>
    <w:rsid w:val="426A3C06"/>
    <w:rsid w:val="426C1EA8"/>
    <w:rsid w:val="430B346F"/>
    <w:rsid w:val="437C4A8F"/>
    <w:rsid w:val="43987A68"/>
    <w:rsid w:val="43FD3553"/>
    <w:rsid w:val="44266C63"/>
    <w:rsid w:val="44D501D8"/>
    <w:rsid w:val="45A57BAB"/>
    <w:rsid w:val="45B30546"/>
    <w:rsid w:val="45D97854"/>
    <w:rsid w:val="45EA1A61"/>
    <w:rsid w:val="465B295F"/>
    <w:rsid w:val="465F5CA6"/>
    <w:rsid w:val="475F3D89"/>
    <w:rsid w:val="47C91186"/>
    <w:rsid w:val="499F79A7"/>
    <w:rsid w:val="49BA0EAD"/>
    <w:rsid w:val="4A8A55C1"/>
    <w:rsid w:val="4AE478DC"/>
    <w:rsid w:val="4D1C2EF1"/>
    <w:rsid w:val="4DF86401"/>
    <w:rsid w:val="4E1468E4"/>
    <w:rsid w:val="4EB86BA1"/>
    <w:rsid w:val="518F01DB"/>
    <w:rsid w:val="54A65652"/>
    <w:rsid w:val="54A6749B"/>
    <w:rsid w:val="55633ECA"/>
    <w:rsid w:val="558F5954"/>
    <w:rsid w:val="571C1D42"/>
    <w:rsid w:val="57323268"/>
    <w:rsid w:val="5777543C"/>
    <w:rsid w:val="5796759F"/>
    <w:rsid w:val="588418A2"/>
    <w:rsid w:val="599B6EA3"/>
    <w:rsid w:val="59C017DA"/>
    <w:rsid w:val="5A33357F"/>
    <w:rsid w:val="5A570E97"/>
    <w:rsid w:val="5B0C7AEB"/>
    <w:rsid w:val="5BD47468"/>
    <w:rsid w:val="5BD668B8"/>
    <w:rsid w:val="5CAF6A73"/>
    <w:rsid w:val="5CD32DD4"/>
    <w:rsid w:val="5D535CD2"/>
    <w:rsid w:val="5D9B4213"/>
    <w:rsid w:val="5EAC3900"/>
    <w:rsid w:val="5EAF07AB"/>
    <w:rsid w:val="5EFF4E55"/>
    <w:rsid w:val="5F5335A5"/>
    <w:rsid w:val="5FE80968"/>
    <w:rsid w:val="608B16BF"/>
    <w:rsid w:val="62420611"/>
    <w:rsid w:val="626B762E"/>
    <w:rsid w:val="62A552BB"/>
    <w:rsid w:val="634B3F00"/>
    <w:rsid w:val="63D15BD5"/>
    <w:rsid w:val="656071F2"/>
    <w:rsid w:val="6576212E"/>
    <w:rsid w:val="68010167"/>
    <w:rsid w:val="685017A0"/>
    <w:rsid w:val="68751207"/>
    <w:rsid w:val="687C4343"/>
    <w:rsid w:val="68B910F3"/>
    <w:rsid w:val="697B45FB"/>
    <w:rsid w:val="6A4B0471"/>
    <w:rsid w:val="6B594E10"/>
    <w:rsid w:val="6C5A6494"/>
    <w:rsid w:val="6C7D68DC"/>
    <w:rsid w:val="6C806BC9"/>
    <w:rsid w:val="6CAF3C6F"/>
    <w:rsid w:val="6CC14A1B"/>
    <w:rsid w:val="6CD47E6C"/>
    <w:rsid w:val="6D897AB6"/>
    <w:rsid w:val="6DDE15FC"/>
    <w:rsid w:val="6DEE5CE3"/>
    <w:rsid w:val="6E644F1E"/>
    <w:rsid w:val="6EE60768"/>
    <w:rsid w:val="6FF11ABB"/>
    <w:rsid w:val="710402CD"/>
    <w:rsid w:val="7171414E"/>
    <w:rsid w:val="72323CC5"/>
    <w:rsid w:val="72C9287B"/>
    <w:rsid w:val="73F2195D"/>
    <w:rsid w:val="74510DD8"/>
    <w:rsid w:val="74DF3FD1"/>
    <w:rsid w:val="74FB2A94"/>
    <w:rsid w:val="75E25E37"/>
    <w:rsid w:val="76AF3B36"/>
    <w:rsid w:val="76D8308D"/>
    <w:rsid w:val="77A7141F"/>
    <w:rsid w:val="783562BD"/>
    <w:rsid w:val="78A13ABD"/>
    <w:rsid w:val="798C251F"/>
    <w:rsid w:val="7ACA7190"/>
    <w:rsid w:val="7B540ACF"/>
    <w:rsid w:val="7B694BFB"/>
    <w:rsid w:val="7C0324B5"/>
    <w:rsid w:val="7C923CDE"/>
    <w:rsid w:val="7CEC1655"/>
    <w:rsid w:val="7D075E76"/>
    <w:rsid w:val="7D905AC0"/>
    <w:rsid w:val="7E5020A2"/>
    <w:rsid w:val="7EA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8663</Words>
  <Characters>10218</Characters>
  <Lines>0</Lines>
  <Paragraphs>0</Paragraphs>
  <TotalTime>0</TotalTime>
  <ScaleCrop>false</ScaleCrop>
  <LinksUpToDate>false</LinksUpToDate>
  <CharactersWithSpaces>10456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2022-08-29T09:19:00Z</dcterms:created>
  <dc:creator>Administrator</dc:creator>
  <cp:lastModifiedBy>艳茹</cp:lastModifiedBy>
  <dcterms:modified xsi:type="dcterms:W3CDTF">2023-07-19T04:39:31Z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0B1C12E33BC94CF3A364EC61708C9F0B_13</vt:lpwstr>
  </property>
</Properties>
</file>