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5B06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3E772A3">
      <w:pPr>
        <w:spacing w:line="560" w:lineRule="exact"/>
        <w:jc w:val="center"/>
        <w:rPr>
          <w:rFonts w:asciiTheme="minorEastAsia" w:hAnsiTheme="minorEastAsia" w:eastAsiaTheme="minorEastAsia" w:cstheme="minorEastAsia"/>
          <w:spacing w:val="-1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pacing w:val="-12"/>
          <w:sz w:val="44"/>
          <w:szCs w:val="44"/>
        </w:rPr>
        <w:t>本次样品检验项目</w:t>
      </w:r>
    </w:p>
    <w:p w14:paraId="63F8F123">
      <w:pPr>
        <w:spacing w:line="560" w:lineRule="exact"/>
        <w:ind w:firstLine="640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 一、</w:t>
      </w:r>
      <w:r>
        <w:rPr>
          <w:rFonts w:ascii="黑体" w:hAnsi="黑体" w:eastAsia="黑体" w:cs="黑体"/>
          <w:kern w:val="0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Cs w:val="32"/>
        </w:rPr>
        <w:t>食用农产品</w:t>
      </w:r>
    </w:p>
    <w:p w14:paraId="607C1BFD">
      <w:pPr>
        <w:spacing w:line="560" w:lineRule="exact"/>
        <w:ind w:firstLine="560"/>
        <w:rPr>
          <w:rFonts w:hint="eastAsia" w:ascii="仿宋_GB2312" w:hAnsi="仿宋_GB2312" w:eastAsia="仿宋_GB2312" w:cs="仿宋_GB2312"/>
          <w:szCs w:val="32"/>
        </w:rPr>
      </w:pPr>
      <w:bookmarkStart w:id="2" w:name="_GoBack"/>
      <w:bookmarkStart w:id="0" w:name="_Hlk42600352"/>
      <w:r>
        <w:rPr>
          <w:rFonts w:hint="eastAsia" w:ascii="仿宋_GB2312" w:hAnsi="仿宋_GB2312" w:eastAsia="仿宋_GB2312" w:cs="仿宋_GB2312"/>
          <w:szCs w:val="32"/>
        </w:rPr>
        <w:t>（一）抽检依据</w:t>
      </w:r>
      <w:bookmarkEnd w:id="0"/>
    </w:p>
    <w:p w14:paraId="42734FD9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bookmarkStart w:id="1" w:name="_Hlk42601218"/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 GB 31650-2019《食品安全国家标准 食品中兽药最大残留限量》,农业农村部公告 第250号《食品动物中禁止使用的药品及其他化合物清单》,GB 2707-2016《食品安全国家标准 鲜(冻)畜、禽产品》GB 2762-2022《食品安全国家标准 食品中污染物限量》,GB 2763-2021《食品安全国家标准 食品中农药最大残留限量》,GB 2763.1-2022《食品安全国家标准食品中2,4-滴丁酸钠盐等112种农药最大残留限量》, GB 19300-2014《食品安全国家标准 坚果与籽类食品》,农业农村部公告 第250号《食品动物中禁止使用的药品及其他化合物清单》,GB 31650.1-2022《食品安全国家标准 食品中41种兽药最大残留限量》。</w:t>
      </w:r>
    </w:p>
    <w:p w14:paraId="651CFA95">
      <w:pPr>
        <w:spacing w:line="560" w:lineRule="exact"/>
        <w:ind w:firstLine="56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（二）检验项目</w:t>
      </w:r>
      <w:bookmarkEnd w:id="1"/>
    </w:p>
    <w:p w14:paraId="21E2DC69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1.猪肉</w:t>
      </w:r>
      <w:r>
        <w:rPr>
          <w:rFonts w:hint="eastAsia" w:ascii="仿宋_GB2312" w:hAnsi="仿宋_GB2312" w:eastAsia="仿宋_GB2312" w:cs="仿宋_GB2312"/>
          <w:szCs w:val="32"/>
        </w:rPr>
        <w:t>检验项目包括：挥发性盐基氮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、呋喃唑酮代谢物、呋喃西林代谢物、氯霉素、五氯酚酸钠（以五氯酚计）、克伦特罗、莱克多巴胺、沙丁胺醇、喹乙醇、恩诺沙星、氟苯尼考。</w:t>
      </w:r>
    </w:p>
    <w:p w14:paraId="042709CC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2.牛肉</w:t>
      </w:r>
      <w:r>
        <w:rPr>
          <w:rFonts w:hint="eastAsia" w:ascii="仿宋_GB2312" w:hAnsi="仿宋_GB2312" w:eastAsia="仿宋_GB2312" w:cs="仿宋_GB2312"/>
          <w:szCs w:val="32"/>
        </w:rPr>
        <w:t>检验项目包括：挥发性盐基氮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、呋喃唑酮代谢物、呋喃西林代谢物、氯霉素、五氯酚酸钠（以五氯酚计）、克伦特罗、莱克多巴胺、沙丁胺醇、恩诺沙星、氟苯尼考、地塞米松、土霉素/金霉素/四环素（组合含量）。</w:t>
      </w:r>
    </w:p>
    <w:p w14:paraId="751BEEE2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3.菠菜</w:t>
      </w:r>
      <w:r>
        <w:rPr>
          <w:rFonts w:hint="eastAsia" w:ascii="仿宋_GB2312" w:hAnsi="仿宋_GB2312" w:eastAsia="仿宋_GB2312" w:cs="仿宋_GB2312"/>
          <w:szCs w:val="32"/>
        </w:rPr>
        <w:t>检验项目包括：铅（以Pb计）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、镉（以Cd计）、铬（以Cr计）、阿维菌素、毒死蜱、氧乐果、腐霉利、甲氨基阿维菌素苯甲酸盐、甲拌磷、克百威、乐果。</w:t>
      </w:r>
    </w:p>
    <w:p w14:paraId="4F9D47DA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.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大白菜</w:t>
      </w:r>
      <w:r>
        <w:rPr>
          <w:rFonts w:hint="eastAsia" w:ascii="仿宋_GB2312" w:hAnsi="仿宋_GB2312" w:eastAsia="仿宋_GB2312" w:cs="仿宋_GB2312"/>
          <w:szCs w:val="32"/>
        </w:rPr>
        <w:t>检验项目包括：镉（以Cd计）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、阿维菌素、吡虫啉、敌敌畏、毒死蜱、甲胺磷、甲拌磷、克百威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 w14:paraId="23CB0507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.茄子检验项目包括：铅（以Pb计）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、镉（以Cd计）、吡唑醚菌酯、毒死蜱、甲氨基阿维菌素苯甲酸盐、甲胺磷、甲拌磷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 w14:paraId="2C42A772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6.鸡蛋</w:t>
      </w:r>
      <w:r>
        <w:rPr>
          <w:rFonts w:hint="eastAsia" w:ascii="仿宋_GB2312" w:hAnsi="仿宋_GB2312" w:eastAsia="仿宋_GB2312" w:cs="仿宋_GB2312"/>
          <w:szCs w:val="32"/>
        </w:rPr>
        <w:t>检验项目包括：呋喃唑酮代谢物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、氯霉素、氟苯尼考、甲砜霉素、恩诺沙星、氧氟沙星、沙拉沙星、甲氧苄啶、磺胺类（总量）、多西环素、地克珠利、托曲珠利。</w:t>
      </w:r>
    </w:p>
    <w:p w14:paraId="05BED262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7.生干籽类</w:t>
      </w:r>
      <w:r>
        <w:rPr>
          <w:rFonts w:hint="eastAsia" w:ascii="仿宋_GB2312" w:hAnsi="仿宋_GB2312" w:eastAsia="仿宋_GB2312" w:cs="仿宋_GB2312"/>
          <w:szCs w:val="32"/>
        </w:rPr>
        <w:t>检验项目包括：酸价（以脂肪计）（KOH）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、过氧化值（以脂肪计）、铅（以Pb计）、镉（以Cd计）、黄曲霉毒素B1、噻虫嗪。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261F4A"/>
    <w:rsid w:val="00301112"/>
    <w:rsid w:val="00510196"/>
    <w:rsid w:val="00813345"/>
    <w:rsid w:val="008A2F54"/>
    <w:rsid w:val="00977B14"/>
    <w:rsid w:val="00981CE9"/>
    <w:rsid w:val="00AB4C47"/>
    <w:rsid w:val="00AF0BC0"/>
    <w:rsid w:val="00B8427A"/>
    <w:rsid w:val="00BD7BD5"/>
    <w:rsid w:val="00C6493E"/>
    <w:rsid w:val="00D26403"/>
    <w:rsid w:val="00EA121B"/>
    <w:rsid w:val="00FC34F9"/>
    <w:rsid w:val="02461671"/>
    <w:rsid w:val="02FF6307"/>
    <w:rsid w:val="03D02294"/>
    <w:rsid w:val="04B14F1D"/>
    <w:rsid w:val="04DC5A83"/>
    <w:rsid w:val="054E7230"/>
    <w:rsid w:val="05BC5B07"/>
    <w:rsid w:val="05C42F48"/>
    <w:rsid w:val="073A3E6D"/>
    <w:rsid w:val="07F70F2C"/>
    <w:rsid w:val="08C47915"/>
    <w:rsid w:val="09EF5982"/>
    <w:rsid w:val="0C0B5D55"/>
    <w:rsid w:val="0CBA6D08"/>
    <w:rsid w:val="0CC55A09"/>
    <w:rsid w:val="0CF04CB4"/>
    <w:rsid w:val="0D981AD9"/>
    <w:rsid w:val="0DFE6156"/>
    <w:rsid w:val="0E924011"/>
    <w:rsid w:val="1155331A"/>
    <w:rsid w:val="11673533"/>
    <w:rsid w:val="12162918"/>
    <w:rsid w:val="124F7532"/>
    <w:rsid w:val="12BA4EB9"/>
    <w:rsid w:val="13D65966"/>
    <w:rsid w:val="13E62E35"/>
    <w:rsid w:val="15981D05"/>
    <w:rsid w:val="15D85AF8"/>
    <w:rsid w:val="16310038"/>
    <w:rsid w:val="179207ED"/>
    <w:rsid w:val="18BF1EA7"/>
    <w:rsid w:val="1C33473D"/>
    <w:rsid w:val="1D305121"/>
    <w:rsid w:val="1DF1623B"/>
    <w:rsid w:val="1EC26DF6"/>
    <w:rsid w:val="1F5570C1"/>
    <w:rsid w:val="1F56319E"/>
    <w:rsid w:val="1FDE70B6"/>
    <w:rsid w:val="20226BFB"/>
    <w:rsid w:val="205D622D"/>
    <w:rsid w:val="21717C1B"/>
    <w:rsid w:val="22F248AE"/>
    <w:rsid w:val="22F377CF"/>
    <w:rsid w:val="24643E62"/>
    <w:rsid w:val="250F7D12"/>
    <w:rsid w:val="258B0D2C"/>
    <w:rsid w:val="26ED5E31"/>
    <w:rsid w:val="27046344"/>
    <w:rsid w:val="279D11AC"/>
    <w:rsid w:val="2A862824"/>
    <w:rsid w:val="2AFA28CA"/>
    <w:rsid w:val="2BE03371"/>
    <w:rsid w:val="2C495175"/>
    <w:rsid w:val="2CB2345D"/>
    <w:rsid w:val="2CFE48F4"/>
    <w:rsid w:val="2D601A67"/>
    <w:rsid w:val="2E7A0BEC"/>
    <w:rsid w:val="2EE5097F"/>
    <w:rsid w:val="30D91E7A"/>
    <w:rsid w:val="3109673E"/>
    <w:rsid w:val="314F1BC2"/>
    <w:rsid w:val="31B61C41"/>
    <w:rsid w:val="31D67BED"/>
    <w:rsid w:val="327D3119"/>
    <w:rsid w:val="32B947B2"/>
    <w:rsid w:val="332D5F33"/>
    <w:rsid w:val="34DA5C46"/>
    <w:rsid w:val="3660138F"/>
    <w:rsid w:val="38A465A6"/>
    <w:rsid w:val="3BAE1BDB"/>
    <w:rsid w:val="3BFC1797"/>
    <w:rsid w:val="3E8E35FE"/>
    <w:rsid w:val="3E907376"/>
    <w:rsid w:val="3EEF2561"/>
    <w:rsid w:val="42840619"/>
    <w:rsid w:val="42BE17CC"/>
    <w:rsid w:val="456D6663"/>
    <w:rsid w:val="46737DFE"/>
    <w:rsid w:val="479C009E"/>
    <w:rsid w:val="484C6A03"/>
    <w:rsid w:val="48F04EE7"/>
    <w:rsid w:val="4A1501E2"/>
    <w:rsid w:val="4AF84275"/>
    <w:rsid w:val="4BBC5595"/>
    <w:rsid w:val="4C392DFB"/>
    <w:rsid w:val="4C4E22CF"/>
    <w:rsid w:val="4C9A2C43"/>
    <w:rsid w:val="4D8B4536"/>
    <w:rsid w:val="4FE91377"/>
    <w:rsid w:val="505A4210"/>
    <w:rsid w:val="51F223CA"/>
    <w:rsid w:val="52F60FBA"/>
    <w:rsid w:val="53D14261"/>
    <w:rsid w:val="570C567A"/>
    <w:rsid w:val="57AD28EF"/>
    <w:rsid w:val="5B0E3BF6"/>
    <w:rsid w:val="5CB10308"/>
    <w:rsid w:val="5CCF5950"/>
    <w:rsid w:val="5F0674B4"/>
    <w:rsid w:val="5FBE7D8F"/>
    <w:rsid w:val="60917251"/>
    <w:rsid w:val="63064D64"/>
    <w:rsid w:val="630A6223"/>
    <w:rsid w:val="651F307E"/>
    <w:rsid w:val="65F87FD3"/>
    <w:rsid w:val="668B430B"/>
    <w:rsid w:val="67035B66"/>
    <w:rsid w:val="68831B76"/>
    <w:rsid w:val="6BA20042"/>
    <w:rsid w:val="6C12207C"/>
    <w:rsid w:val="6C3678EE"/>
    <w:rsid w:val="6D4B4A8B"/>
    <w:rsid w:val="6DD720B6"/>
    <w:rsid w:val="6DFE38D6"/>
    <w:rsid w:val="6ECF28F5"/>
    <w:rsid w:val="702E686B"/>
    <w:rsid w:val="73E3171A"/>
    <w:rsid w:val="74922A06"/>
    <w:rsid w:val="77967D70"/>
    <w:rsid w:val="77DA0975"/>
    <w:rsid w:val="78182B91"/>
    <w:rsid w:val="7B5259AF"/>
    <w:rsid w:val="7C71673B"/>
    <w:rsid w:val="7C91775F"/>
    <w:rsid w:val="7D9E5F1A"/>
    <w:rsid w:val="7F0C5FC9"/>
    <w:rsid w:val="7F2D7CEE"/>
    <w:rsid w:val="7FBF0353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851</Characters>
  <Lines>216</Lines>
  <Paragraphs>198</Paragraphs>
  <TotalTime>10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2023-05-31T09:12:00Z</dcterms:created>
  <dc:creator>刘万博</dc:creator>
  <cp:lastModifiedBy>李</cp:lastModifiedBy>
  <dcterms:modified xsi:type="dcterms:W3CDTF">2025-03-11T02:03:54Z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7DBDA0B9E86B4102B2B89363F7ED754F_13</vt:lpwstr>
  </property>
  <property fmtid="{D5CDD505-2E9C-101B-9397-08002B2CF9AE}" pid="4" name="KSOTemplateDocerSaveRecord">
    <vt:lpwstr>eyJoZGlkIjoiYjlkNDM1YjYzODlmODYzYWYyYzE4OGJmMjU0ZjQ5NDEiLCJ1c2VySWQiOiI0NTUzNDk2NTMifQ==</vt:lpwstr>
  </property>
</Properties>
</file>