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BF17F1">
      <w:pPr>
        <w:pStyle w:val="9"/>
        <w:jc w:val="center"/>
        <w:rPr>
          <w:rFonts w:hint="eastAsia" w:ascii="方正小标宋简体" w:hAnsi="方正小标宋简体" w:eastAsia="方正小标宋简体" w:cs="方正小标宋简体"/>
          <w:snapToGrid/>
          <w:color w:val="auto"/>
          <w:sz w:val="44"/>
          <w:szCs w:val="44"/>
        </w:rPr>
      </w:pPr>
      <w:r>
        <w:rPr>
          <w:rFonts w:hint="eastAsia" w:ascii="方正小标宋简体" w:hAnsi="方正小标宋简体" w:eastAsia="方正小标宋简体" w:cs="方正小标宋简体"/>
          <w:snapToGrid/>
          <w:color w:val="auto"/>
          <w:sz w:val="44"/>
          <w:szCs w:val="44"/>
          <w:lang w:val="en-US" w:eastAsia="zh-CN"/>
        </w:rPr>
        <w:t>临江</w:t>
      </w:r>
      <w:r>
        <w:rPr>
          <w:rFonts w:hint="eastAsia" w:ascii="方正小标宋简体" w:hAnsi="方正小标宋简体" w:eastAsia="方正小标宋简体" w:cs="方正小标宋简体"/>
          <w:snapToGrid/>
          <w:color w:val="auto"/>
          <w:sz w:val="44"/>
          <w:szCs w:val="44"/>
        </w:rPr>
        <w:t>市市场监督管理局</w:t>
      </w:r>
    </w:p>
    <w:p w14:paraId="2ACF0E89">
      <w:pPr>
        <w:pStyle w:val="9"/>
        <w:jc w:val="center"/>
        <w:rPr>
          <w:rFonts w:hint="eastAsia" w:ascii="方正小标宋简体" w:hAnsi="方正小标宋简体" w:eastAsia="方正小标宋简体" w:cs="方正小标宋简体"/>
          <w:snapToGrid/>
          <w:color w:val="auto"/>
          <w:sz w:val="44"/>
          <w:szCs w:val="44"/>
        </w:rPr>
      </w:pPr>
      <w:r>
        <w:rPr>
          <w:rFonts w:hint="eastAsia" w:ascii="方正小标宋简体" w:hAnsi="方正小标宋简体" w:eastAsia="方正小标宋简体" w:cs="方正小标宋简体"/>
          <w:snapToGrid/>
          <w:color w:val="auto"/>
          <w:sz w:val="44"/>
          <w:szCs w:val="44"/>
          <w:lang w:val="en-US" w:eastAsia="zh-CN"/>
        </w:rPr>
        <w:t>不予</w:t>
      </w:r>
      <w:r>
        <w:rPr>
          <w:rFonts w:hint="eastAsia" w:ascii="方正小标宋简体" w:hAnsi="方正小标宋简体" w:eastAsia="方正小标宋简体" w:cs="方正小标宋简体"/>
          <w:snapToGrid/>
          <w:color w:val="auto"/>
          <w:sz w:val="44"/>
          <w:szCs w:val="44"/>
        </w:rPr>
        <w:t>行政处罚决定书</w:t>
      </w:r>
    </w:p>
    <w:p w14:paraId="7BA98DA8">
      <w:pPr>
        <w:keepNext w:val="0"/>
        <w:keepLines w:val="0"/>
        <w:pageBreakBefore w:val="0"/>
        <w:widowControl w:val="0"/>
        <w:kinsoku/>
        <w:overflowPunct/>
        <w:topLinePunct w:val="0"/>
        <w:autoSpaceDE/>
        <w:autoSpaceDN/>
        <w:bidi w:val="0"/>
        <w:adjustRightInd/>
        <w:spacing w:line="576" w:lineRule="exact"/>
        <w:jc w:val="center"/>
        <w:textAlignment w:val="auto"/>
        <w:rPr>
          <w:rFonts w:hint="eastAsia" w:ascii="仿宋" w:hAnsi="仿宋" w:eastAsia="仿宋" w:cs="仿宋"/>
          <w:color w:val="000000"/>
          <w:sz w:val="32"/>
          <w:szCs w:val="32"/>
          <w:u w:val="none"/>
        </w:rPr>
      </w:pPr>
      <w:bookmarkStart w:id="0" w:name="_GoBack"/>
      <w:r>
        <w:rPr>
          <w:rFonts w:hint="eastAsia" w:ascii="仿宋" w:hAnsi="仿宋" w:eastAsia="仿宋" w:cs="仿宋"/>
          <w:color w:val="000000"/>
          <w:sz w:val="32"/>
          <w:szCs w:val="32"/>
          <w:u w:val="none"/>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1" name="直接箭头连接符 1"/>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59264;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5jJR3AQCAAD8AwAADgAAAAAAAAABACAAAAAp&#10;AQAAZHJzL2Uyb0RvYy54bWxQSwUGAAAAAAYABgBZAQAAnwUAAAAA&#10;">
                <v:fill on="f" focussize="0,0"/>
                <v:stroke weight="1.5pt" color="#000000" joinstyle="round" endcap="square"/>
                <v:imagedata o:title=""/>
                <o:lock v:ext="edit" aspectratio="f"/>
              </v:shape>
            </w:pict>
          </mc:Fallback>
        </mc:AlternateContent>
      </w:r>
      <w:r>
        <w:rPr>
          <w:rFonts w:hint="eastAsia" w:ascii="仿宋" w:hAnsi="仿宋" w:eastAsia="仿宋" w:cs="仿宋"/>
          <w:color w:val="000000"/>
          <w:sz w:val="32"/>
          <w:szCs w:val="32"/>
          <w:u w:val="none"/>
        </w:rPr>
        <w:t>临市监</w:t>
      </w:r>
      <w:r>
        <w:rPr>
          <w:rFonts w:hint="eastAsia" w:ascii="仿宋" w:hAnsi="仿宋" w:eastAsia="仿宋" w:cs="仿宋"/>
          <w:color w:val="000000"/>
          <w:sz w:val="32"/>
          <w:szCs w:val="32"/>
          <w:u w:val="none"/>
          <w:lang w:val="en-US" w:eastAsia="zh-CN"/>
        </w:rPr>
        <w:t>不罚</w:t>
      </w:r>
      <w:r>
        <w:rPr>
          <w:rFonts w:hint="eastAsia" w:ascii="仿宋" w:hAnsi="仿宋" w:eastAsia="仿宋" w:cs="仿宋"/>
          <w:color w:val="000000"/>
          <w:sz w:val="32"/>
          <w:szCs w:val="32"/>
          <w:u w:val="none"/>
        </w:rPr>
        <w:t>字〔202</w:t>
      </w:r>
      <w:r>
        <w:rPr>
          <w:rFonts w:hint="eastAsia" w:ascii="仿宋" w:hAnsi="仿宋" w:eastAsia="仿宋" w:cs="仿宋"/>
          <w:color w:val="000000"/>
          <w:sz w:val="32"/>
          <w:szCs w:val="32"/>
          <w:u w:val="none"/>
          <w:lang w:val="en-US" w:eastAsia="zh-CN"/>
        </w:rPr>
        <w:t>4</w:t>
      </w:r>
      <w:r>
        <w:rPr>
          <w:rFonts w:hint="eastAsia" w:ascii="仿宋" w:hAnsi="仿宋" w:eastAsia="仿宋" w:cs="仿宋"/>
          <w:color w:val="000000"/>
          <w:sz w:val="32"/>
          <w:szCs w:val="32"/>
          <w:u w:val="none"/>
        </w:rPr>
        <w:t>〕</w:t>
      </w:r>
      <w:r>
        <w:rPr>
          <w:rFonts w:hint="eastAsia" w:ascii="仿宋" w:hAnsi="仿宋" w:eastAsia="仿宋" w:cs="仿宋"/>
          <w:color w:val="000000"/>
          <w:sz w:val="32"/>
          <w:szCs w:val="32"/>
          <w:u w:val="none"/>
          <w:lang w:val="en-US" w:eastAsia="zh-CN"/>
        </w:rPr>
        <w:t>14</w:t>
      </w:r>
      <w:r>
        <w:rPr>
          <w:rFonts w:hint="eastAsia" w:ascii="仿宋" w:hAnsi="仿宋" w:eastAsia="仿宋" w:cs="仿宋"/>
          <w:color w:val="000000"/>
          <w:sz w:val="32"/>
          <w:szCs w:val="32"/>
          <w:u w:val="none"/>
        </w:rPr>
        <w:t>号</w:t>
      </w:r>
    </w:p>
    <w:bookmarkEnd w:id="0"/>
    <w:p w14:paraId="4B7ADAA9">
      <w:pPr>
        <w:keepNext w:val="0"/>
        <w:keepLines w:val="0"/>
        <w:pageBreakBefore w:val="0"/>
        <w:widowControl w:val="0"/>
        <w:kinsoku/>
        <w:overflowPunct/>
        <w:topLinePunct w:val="0"/>
        <w:autoSpaceDE/>
        <w:autoSpaceDN/>
        <w:bidi w:val="0"/>
        <w:adjustRightInd/>
        <w:spacing w:line="576" w:lineRule="exact"/>
        <w:jc w:val="center"/>
        <w:textAlignment w:val="auto"/>
        <w:rPr>
          <w:rFonts w:hint="eastAsia" w:ascii="仿宋" w:hAnsi="仿宋" w:eastAsia="仿宋" w:cs="仿宋"/>
          <w:color w:val="000000"/>
          <w:sz w:val="32"/>
          <w:szCs w:val="32"/>
          <w:u w:val="none"/>
        </w:rPr>
      </w:pPr>
    </w:p>
    <w:p w14:paraId="64E41BA6">
      <w:pPr>
        <w:spacing w:line="52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当事人:临江市庆华小卖店</w:t>
      </w:r>
    </w:p>
    <w:p w14:paraId="71C57F31">
      <w:pPr>
        <w:spacing w:line="52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主体资格证照名称:营业执照</w:t>
      </w:r>
    </w:p>
    <w:p w14:paraId="7026697D">
      <w:pPr>
        <w:spacing w:line="52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统一社会信用代码(注册号):92220681MA168X0Q0G</w:t>
      </w:r>
    </w:p>
    <w:p w14:paraId="4B526897">
      <w:pPr>
        <w:spacing w:line="52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住所(住址):临江市闹枝镇义和村</w:t>
      </w:r>
    </w:p>
    <w:p w14:paraId="06728FF3">
      <w:pPr>
        <w:spacing w:line="52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法定代表人(负责人、经营者):肖庆华</w:t>
      </w:r>
    </w:p>
    <w:p w14:paraId="18616B8F">
      <w:pPr>
        <w:spacing w:line="520" w:lineRule="exact"/>
        <w:jc w:val="left"/>
        <w:rPr>
          <w:rFonts w:hint="eastAsia" w:ascii="仿宋_GB2312" w:hAnsi="仿宋_GB2312" w:eastAsia="仿宋_GB2312" w:cs="仿宋_GB2312"/>
          <w:color w:val="auto"/>
          <w:sz w:val="32"/>
          <w:szCs w:val="32"/>
        </w:rPr>
      </w:pPr>
    </w:p>
    <w:p w14:paraId="68E0D978">
      <w:pPr>
        <w:spacing w:before="102" w:line="520" w:lineRule="exact"/>
        <w:ind w:firstLine="677"/>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2024年7月18日，临江市市场监督管理局桦树综合分局，执法人员对临江市庆华小卖店进行日常监督检查时，发现该店在售的1袋今麦郎方便面(一袋半重庆小面)超过保质期。我局于7月18日立案，由执法人员开展调查。</w:t>
      </w:r>
    </w:p>
    <w:p w14:paraId="4651D678">
      <w:pPr>
        <w:spacing w:before="102" w:line="520" w:lineRule="exact"/>
        <w:ind w:firstLine="677"/>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查，临江市庆华小卖店销售的今麦郎方便面(一袋半重庆小面)，生产日期为2024年1月11日，保质期6个月。当事人于2024年1月27日在临江市林贸校辉为民商店购进了一件(24袋)今麦郎方便面(一袋半重庆小面)，23袋均在保质期内售出，其中1袋当事人在清理过期食品时，发现该袋接近临期，便把这1袋放置在新进今麦郎方便面最前端，执法人员检查时，是在新进今麦郎方便面里发现的，可能是购买者挑货时不小心插放在此处，而当事人以为早已售出该袋今麦郎方便面，导致当事人后期清理过期食品时未能注意到这1袋。进货过程中，当事人履行了进货查验制度。</w:t>
      </w:r>
    </w:p>
    <w:p w14:paraId="4957436D">
      <w:pPr>
        <w:spacing w:before="102" w:line="520" w:lineRule="exact"/>
        <w:ind w:firstLine="677"/>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上述事实，主要有以下证据证明:</w:t>
      </w:r>
    </w:p>
    <w:p w14:paraId="2F0919B7">
      <w:pPr>
        <w:numPr>
          <w:ilvl w:val="0"/>
          <w:numId w:val="0"/>
        </w:numPr>
        <w:spacing w:before="102" w:line="520" w:lineRule="exact"/>
        <w:ind w:firstLine="677" w:firstLineChars="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SA"/>
        </w:rPr>
        <w:t>1.</w:t>
      </w:r>
      <w:r>
        <w:rPr>
          <w:rFonts w:hint="eastAsia" w:ascii="仿宋_GB2312" w:hAnsi="仿宋_GB2312" w:eastAsia="仿宋_GB2312" w:cs="仿宋_GB2312"/>
          <w:color w:val="auto"/>
          <w:sz w:val="32"/>
          <w:szCs w:val="32"/>
        </w:rPr>
        <w:t>《现场检查笔录》一份，证明当事人经营情况属实;</w:t>
      </w:r>
    </w:p>
    <w:p w14:paraId="15A9A0E1">
      <w:pPr>
        <w:numPr>
          <w:ilvl w:val="0"/>
          <w:numId w:val="0"/>
        </w:numPr>
        <w:spacing w:before="102" w:line="520" w:lineRule="exact"/>
        <w:ind w:firstLine="677" w:firstLineChars="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sz w:val="32"/>
          <w:szCs w:val="32"/>
        </w:rPr>
        <w:t>《询问笔录》一份，证明当事人销售超过保质期食品情况属实;</w:t>
      </w:r>
    </w:p>
    <w:p w14:paraId="4F0EF911">
      <w:pPr>
        <w:spacing w:before="102" w:line="520" w:lineRule="exact"/>
        <w:ind w:firstLine="677"/>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3.《营业执照》复印件一份，证明当事人主体资格情况;</w:t>
      </w:r>
    </w:p>
    <w:p w14:paraId="5E73B634">
      <w:pPr>
        <w:spacing w:before="102" w:line="520" w:lineRule="exact"/>
        <w:ind w:firstLine="677"/>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4.《食品经营许可证》复印件一份,证明当事人资质情况;</w:t>
      </w:r>
    </w:p>
    <w:p w14:paraId="0D03B4B1">
      <w:pPr>
        <w:spacing w:before="102" w:line="520" w:lineRule="exact"/>
        <w:ind w:firstLine="677"/>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5.肖庆华身份证复印件一份，证明负责人基本情况;</w:t>
      </w:r>
    </w:p>
    <w:p w14:paraId="51768434">
      <w:pPr>
        <w:spacing w:before="102" w:line="520" w:lineRule="exact"/>
        <w:ind w:firstLine="677"/>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6.进货票据照片1张，检验报告1份，证明当事人购进该批次产品的数量、价格、进货查验等情况;</w:t>
      </w:r>
    </w:p>
    <w:p w14:paraId="501017FE">
      <w:pPr>
        <w:spacing w:before="102" w:line="520" w:lineRule="exact"/>
        <w:ind w:firstLine="677"/>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7.供货商营业执照、食品经营许可证复印件各一份，证明供货商主体资格及资质;</w:t>
      </w:r>
    </w:p>
    <w:p w14:paraId="27652727">
      <w:pPr>
        <w:spacing w:before="102" w:line="520" w:lineRule="exact"/>
        <w:ind w:firstLine="677"/>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8.现场检查照片2张，证明现场检查情况属实;</w:t>
      </w:r>
    </w:p>
    <w:p w14:paraId="71A72CCB">
      <w:pPr>
        <w:spacing w:before="102" w:line="520" w:lineRule="exact"/>
        <w:ind w:firstLine="677"/>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9.整改报告一份，证明庆华小卖店整改情况;</w:t>
      </w:r>
    </w:p>
    <w:p w14:paraId="185B0D17">
      <w:pPr>
        <w:spacing w:before="102" w:line="520" w:lineRule="exact"/>
        <w:ind w:firstLine="677"/>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10.商品照片2张，证明庆华小卖店在售商品已超过保质期情况属实;</w:t>
      </w:r>
    </w:p>
    <w:p w14:paraId="781097AB">
      <w:pPr>
        <w:spacing w:before="102" w:line="520" w:lineRule="exact"/>
        <w:ind w:firstLine="677"/>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以上查明事实，本局于2024年7月26日依法向当事人送达《临江市市场监督管理局不予行政处罚告知书》(临市监不罚告字【2024】14号)，将本局拟作出的不予行政处罚的事实、理由、依据内容及当事人依法享有的权利告知当事人。当事人在法定期限内未向本局提出陈述、申辩。</w:t>
      </w:r>
    </w:p>
    <w:p w14:paraId="2DDF4665">
      <w:pPr>
        <w:spacing w:before="102" w:line="520" w:lineRule="exact"/>
        <w:ind w:firstLine="677"/>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当事人上述行为违反了《中华人民共和国食品安全法》第三十四条第一款第(十)项规定:禁止生产经营下列食品食品添加剂、食品相关产品:“(十)标注虚假生产日期，保质期或者超过保质期的食品、食品添加剂;”的规定。</w:t>
      </w:r>
    </w:p>
    <w:p w14:paraId="52ACD87E">
      <w:pPr>
        <w:spacing w:before="102" w:line="520" w:lineRule="exact"/>
        <w:ind w:firstLine="677"/>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鉴于当事人初次违法，店内又未发现其他在售过期食品。既充分履行了进货查验制度，又在本局调查取证过程中能积极配合调查，违法情节轻微，且未造成严重危害后果。依据《中华人民共和国行政处罚法》第三十三条规定:“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w:t>
      </w:r>
      <w:r>
        <w:rPr>
          <w:rFonts w:hint="eastAsia" w:ascii="仿宋_GB2312" w:hAnsi="仿宋_GB2312" w:eastAsia="仿宋_GB2312" w:cs="仿宋_GB2312"/>
          <w:color w:val="auto"/>
          <w:sz w:val="32"/>
          <w:szCs w:val="32"/>
          <w:lang w:eastAsia="zh-CN"/>
        </w:rPr>
        <w:t>。</w:t>
      </w:r>
    </w:p>
    <w:p w14:paraId="592BE9F3">
      <w:pPr>
        <w:spacing w:before="102" w:line="520" w:lineRule="exact"/>
        <w:ind w:firstLine="677"/>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综上，当事人上述行为违反了《中华人民共和国食品安全法》第三十四条第一款第(十)项规定，依据《中华人民共和国行政处罚法》第三十三条规定，结合本案实际，经本局研究决定，对临江市庆华小卖店(经营者:肖庆华)不予行政处罚，并对你(单位)进行教育，具体内容如下:</w:t>
      </w:r>
    </w:p>
    <w:p w14:paraId="66DB56A8">
      <w:pPr>
        <w:spacing w:before="102" w:line="520" w:lineRule="exact"/>
        <w:ind w:firstLine="677"/>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1.定期清理过期变质食品。</w:t>
      </w:r>
    </w:p>
    <w:p w14:paraId="75094F4A">
      <w:pPr>
        <w:spacing w:before="102" w:line="520" w:lineRule="exact"/>
        <w:ind w:firstLine="677"/>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2.加强《中华人民共和国食品安全法》的学习，依法开展经营活动。</w:t>
      </w:r>
    </w:p>
    <w:p w14:paraId="3CA21B2C">
      <w:pPr>
        <w:spacing w:before="102" w:line="520" w:lineRule="exact"/>
        <w:ind w:firstLine="677"/>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如你(单位)不服本行政处罚决定，可以在收到本行政处罚决定书之日起六十日内向临江市人民政府申请行政复议;也可以在六个月内依法向临江市人民法院提起行政诉讼。申请行政复议或者提起行政诉讼期间，行政处罚不停止执行。</w:t>
      </w:r>
    </w:p>
    <w:p w14:paraId="755A4585">
      <w:pPr>
        <w:spacing w:before="102" w:line="520" w:lineRule="exact"/>
        <w:ind w:firstLine="677"/>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根据《企业信息公示暂行条例》的有关规定，本局将通过企业信用信息公示系统、门户网站、专门网站等公示行政处罚信息。</w:t>
      </w:r>
    </w:p>
    <w:p w14:paraId="6A5C83C6">
      <w:pPr>
        <w:spacing w:before="102" w:line="520" w:lineRule="exact"/>
        <w:ind w:firstLine="677"/>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特此告知。</w:t>
      </w:r>
    </w:p>
    <w:p w14:paraId="20331029">
      <w:pPr>
        <w:keepNext w:val="0"/>
        <w:keepLines w:val="0"/>
        <w:pageBreakBefore w:val="0"/>
        <w:widowControl w:val="0"/>
        <w:kinsoku/>
        <w:wordWrap/>
        <w:overflowPunct/>
        <w:topLinePunct w:val="0"/>
        <w:autoSpaceDE/>
        <w:autoSpaceDN/>
        <w:bidi w:val="0"/>
        <w:adjustRightInd/>
        <w:snapToGrid/>
        <w:spacing w:line="0" w:lineRule="atLeast"/>
        <w:ind w:firstLine="4640" w:firstLineChars="1450"/>
        <w:jc w:val="left"/>
        <w:textAlignment w:val="auto"/>
        <w:rPr>
          <w:rFonts w:hint="eastAsia" w:ascii="仿宋" w:hAnsi="仿宋" w:eastAsia="仿宋" w:cs="仿宋"/>
          <w:sz w:val="32"/>
          <w:szCs w:val="32"/>
        </w:rPr>
      </w:pPr>
      <w:r>
        <w:rPr>
          <w:rFonts w:hint="eastAsia" w:ascii="仿宋" w:hAnsi="仿宋" w:eastAsia="仿宋" w:cs="仿宋"/>
          <w:bCs/>
          <w:color w:val="000000"/>
          <w:sz w:val="32"/>
          <w:szCs w:val="32"/>
        </w:rPr>
        <w:t>临江市市场监督管理局</w:t>
      </w:r>
    </w:p>
    <w:p w14:paraId="275CFD68">
      <w:pPr>
        <w:keepNext w:val="0"/>
        <w:keepLines w:val="0"/>
        <w:pageBreakBefore w:val="0"/>
        <w:widowControl w:val="0"/>
        <w:kinsoku/>
        <w:wordWrap/>
        <w:overflowPunct/>
        <w:topLinePunct w:val="0"/>
        <w:autoSpaceDE/>
        <w:autoSpaceDN/>
        <w:bidi w:val="0"/>
        <w:adjustRightInd/>
        <w:snapToGrid/>
        <w:spacing w:line="0" w:lineRule="atLeast"/>
        <w:ind w:firstLine="5600" w:firstLineChars="1750"/>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（印章）</w:t>
      </w:r>
    </w:p>
    <w:p w14:paraId="454493BA">
      <w:pPr>
        <w:keepNext w:val="0"/>
        <w:keepLines w:val="0"/>
        <w:pageBreakBefore w:val="0"/>
        <w:widowControl w:val="0"/>
        <w:kinsoku/>
        <w:wordWrap/>
        <w:overflowPunct/>
        <w:topLinePunct w:val="0"/>
        <w:autoSpaceDE/>
        <w:autoSpaceDN/>
        <w:bidi w:val="0"/>
        <w:adjustRightInd/>
        <w:snapToGrid/>
        <w:spacing w:line="0" w:lineRule="atLeast"/>
        <w:ind w:firstLine="4960" w:firstLineChars="1550"/>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202</w:t>
      </w:r>
      <w:r>
        <w:rPr>
          <w:rFonts w:hint="eastAsia" w:ascii="仿宋" w:hAnsi="仿宋" w:eastAsia="仿宋" w:cs="仿宋"/>
          <w:bCs/>
          <w:color w:val="000000"/>
          <w:sz w:val="32"/>
          <w:szCs w:val="32"/>
          <w:lang w:val="en-US" w:eastAsia="zh-CN"/>
        </w:rPr>
        <w:t>4</w:t>
      </w:r>
      <w:r>
        <w:rPr>
          <w:rFonts w:hint="eastAsia" w:ascii="仿宋" w:hAnsi="仿宋" w:eastAsia="仿宋" w:cs="仿宋"/>
          <w:bCs/>
          <w:color w:val="000000"/>
          <w:sz w:val="32"/>
          <w:szCs w:val="32"/>
        </w:rPr>
        <w:t>年</w:t>
      </w:r>
      <w:r>
        <w:rPr>
          <w:rFonts w:hint="eastAsia" w:ascii="仿宋" w:hAnsi="仿宋" w:eastAsia="仿宋" w:cs="仿宋"/>
          <w:bCs/>
          <w:color w:val="000000"/>
          <w:sz w:val="32"/>
          <w:szCs w:val="32"/>
          <w:lang w:val="en-US" w:eastAsia="zh-CN"/>
        </w:rPr>
        <w:t xml:space="preserve"> 8</w:t>
      </w:r>
      <w:r>
        <w:rPr>
          <w:rFonts w:hint="eastAsia" w:ascii="仿宋" w:hAnsi="仿宋" w:eastAsia="仿宋" w:cs="仿宋"/>
          <w:bCs/>
          <w:color w:val="000000"/>
          <w:sz w:val="32"/>
          <w:szCs w:val="32"/>
        </w:rPr>
        <w:t>月</w:t>
      </w:r>
      <w:r>
        <w:rPr>
          <w:rFonts w:hint="eastAsia" w:ascii="仿宋" w:hAnsi="仿宋" w:eastAsia="仿宋" w:cs="仿宋"/>
          <w:bCs/>
          <w:color w:val="000000"/>
          <w:sz w:val="32"/>
          <w:szCs w:val="32"/>
          <w:lang w:val="en-US" w:eastAsia="zh-CN"/>
        </w:rPr>
        <w:t xml:space="preserve">5 </w:t>
      </w:r>
      <w:r>
        <w:rPr>
          <w:rFonts w:hint="eastAsia" w:ascii="仿宋" w:hAnsi="仿宋" w:eastAsia="仿宋" w:cs="仿宋"/>
          <w:bCs/>
          <w:color w:val="000000"/>
          <w:sz w:val="32"/>
          <w:szCs w:val="32"/>
        </w:rPr>
        <w:t>日</w:t>
      </w:r>
    </w:p>
    <w:p w14:paraId="07887A6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color w:val="000000"/>
          <w:sz w:val="30"/>
          <w:szCs w:val="30"/>
        </w:rPr>
      </w:pPr>
      <w:r>
        <w:rPr>
          <w:rFonts w:hint="eastAsia" w:ascii="仿宋" w:hAnsi="仿宋" w:eastAsia="仿宋" w:cs="仿宋"/>
          <w:b/>
          <w:color w:val="000000"/>
          <w:sz w:val="30"/>
          <w:szCs w:val="30"/>
        </w:rPr>
        <w:t>（市场监督管理部门将依法向社会公示本行政处罚决定信息）</w:t>
      </w:r>
    </w:p>
    <w:p w14:paraId="49DD88A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Cs/>
          <w:color w:val="000000"/>
          <w:sz w:val="30"/>
          <w:szCs w:val="30"/>
        </w:rPr>
      </w:pPr>
      <w:r>
        <w:rPr>
          <w:rFonts w:hint="eastAsia" w:ascii="仿宋" w:hAnsi="仿宋" w:eastAsia="仿宋" w:cs="仿宋"/>
          <w:sz w:val="30"/>
          <w:szCs w:val="30"/>
        </w:rPr>
        <mc:AlternateContent>
          <mc:Choice Requires="wps">
            <w:drawing>
              <wp:anchor distT="0" distB="0" distL="114300" distR="114300" simplePos="0" relativeHeight="251660288" behindDoc="0" locked="0" layoutInCell="1" allowOverlap="1">
                <wp:simplePos x="0" y="0"/>
                <wp:positionH relativeFrom="column">
                  <wp:posOffset>-75565</wp:posOffset>
                </wp:positionH>
                <wp:positionV relativeFrom="paragraph">
                  <wp:posOffset>83185</wp:posOffset>
                </wp:positionV>
                <wp:extent cx="5715000" cy="9525"/>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715000" cy="95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5.95pt;margin-top:6.55pt;height:0.75pt;width:450pt;z-index:251660288;mso-width-relative:page;mso-height-relative:page;" filled="f" stroked="t" coordsize="21600,21600" o:gfxdata="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PvttrXAAAACQEAAA8AAAAAAAAAAQAgAAAAIgAAAGRycy9kb3ducmV2Lnht&#10;bFBLAQIUABQAAAAIAIdO4kAfL3Lv+gEAAPEDAAAOAAAAAAAAAAEAIAAAACYBAABkcnMvZTJvRG9j&#10;LnhtbFBLBQYAAAAABgAGAFkBAACSBQAAAAA=&#10;">
                <v:fill on="f" focussize="0,0"/>
                <v:stroke color="#000000" joinstyle="round"/>
                <v:imagedata o:title=""/>
                <o:lock v:ext="edit" aspectratio="f"/>
              </v:line>
            </w:pict>
          </mc:Fallback>
        </mc:AlternateContent>
      </w:r>
    </w:p>
    <w:p w14:paraId="7CF024F2">
      <w:pPr>
        <w:keepNext w:val="0"/>
        <w:keepLines w:val="0"/>
        <w:pageBreakBefore w:val="0"/>
        <w:widowControl w:val="0"/>
        <w:kinsoku/>
        <w:wordWrap/>
        <w:overflowPunct/>
        <w:topLinePunct w:val="0"/>
        <w:autoSpaceDE/>
        <w:autoSpaceDN/>
        <w:bidi w:val="0"/>
        <w:adjustRightInd/>
        <w:snapToGrid/>
        <w:spacing w:line="0" w:lineRule="atLeast"/>
        <w:textAlignment w:val="auto"/>
      </w:pPr>
      <w:r>
        <w:rPr>
          <w:rFonts w:hint="eastAsia" w:ascii="仿宋" w:hAnsi="仿宋" w:eastAsia="仿宋" w:cs="仿宋"/>
          <w:bCs/>
          <w:color w:val="000000"/>
          <w:sz w:val="32"/>
          <w:szCs w:val="32"/>
        </w:rPr>
        <w:t>本文书一式</w:t>
      </w:r>
      <w:r>
        <w:rPr>
          <w:rFonts w:hint="eastAsia" w:ascii="仿宋" w:hAnsi="仿宋" w:eastAsia="仿宋" w:cs="仿宋"/>
          <w:bCs/>
          <w:color w:val="000000"/>
          <w:sz w:val="32"/>
          <w:szCs w:val="32"/>
          <w:u w:val="single"/>
        </w:rPr>
        <w:t>三</w:t>
      </w:r>
      <w:r>
        <w:rPr>
          <w:rFonts w:hint="eastAsia" w:ascii="仿宋" w:hAnsi="仿宋" w:eastAsia="仿宋" w:cs="仿宋"/>
          <w:bCs/>
          <w:color w:val="000000"/>
          <w:sz w:val="32"/>
          <w:szCs w:val="32"/>
        </w:rPr>
        <w:t>份，</w:t>
      </w:r>
      <w:r>
        <w:rPr>
          <w:rFonts w:hint="eastAsia" w:ascii="仿宋" w:hAnsi="仿宋" w:eastAsia="仿宋" w:cs="仿宋"/>
          <w:bCs/>
          <w:color w:val="000000"/>
          <w:sz w:val="32"/>
          <w:szCs w:val="32"/>
          <w:u w:val="single"/>
        </w:rPr>
        <w:t>一</w:t>
      </w:r>
      <w:r>
        <w:rPr>
          <w:rFonts w:hint="eastAsia" w:ascii="仿宋" w:hAnsi="仿宋" w:eastAsia="仿宋" w:cs="仿宋"/>
          <w:bCs/>
          <w:color w:val="000000"/>
          <w:sz w:val="32"/>
          <w:szCs w:val="32"/>
        </w:rPr>
        <w:t>份送达，</w:t>
      </w:r>
      <w:r>
        <w:rPr>
          <w:rFonts w:hint="eastAsia" w:ascii="仿宋" w:hAnsi="仿宋" w:eastAsia="仿宋" w:cs="仿宋"/>
          <w:bCs/>
          <w:color w:val="000000"/>
          <w:sz w:val="32"/>
          <w:szCs w:val="32"/>
          <w:u w:val="single"/>
        </w:rPr>
        <w:t>一</w:t>
      </w:r>
      <w:r>
        <w:rPr>
          <w:rFonts w:hint="eastAsia" w:ascii="仿宋" w:hAnsi="仿宋" w:eastAsia="仿宋" w:cs="仿宋"/>
          <w:bCs/>
          <w:color w:val="000000"/>
          <w:sz w:val="32"/>
          <w:szCs w:val="32"/>
        </w:rPr>
        <w:t>份归档，</w:t>
      </w:r>
      <w:r>
        <w:rPr>
          <w:rFonts w:hint="eastAsia" w:ascii="仿宋" w:hAnsi="仿宋" w:eastAsia="仿宋" w:cs="仿宋"/>
          <w:bCs/>
          <w:color w:val="000000"/>
          <w:sz w:val="32"/>
          <w:szCs w:val="32"/>
          <w:u w:val="single"/>
        </w:rPr>
        <w:t>一</w:t>
      </w:r>
      <w:r>
        <w:rPr>
          <w:rFonts w:hint="eastAsia" w:ascii="仿宋" w:hAnsi="仿宋" w:eastAsia="仿宋" w:cs="仿宋"/>
          <w:bCs/>
          <w:color w:val="000000"/>
          <w:sz w:val="32"/>
          <w:szCs w:val="32"/>
        </w:rPr>
        <w:t>份送财务科</w:t>
      </w:r>
    </w:p>
    <w:p w14:paraId="7C0B979B">
      <w:pPr>
        <w:spacing w:line="500" w:lineRule="exact"/>
        <w:rPr>
          <w:rFonts w:hint="default" w:eastAsia="宋体"/>
          <w:sz w:val="30"/>
          <w:szCs w:val="30"/>
          <w:lang w:val="en-US" w:eastAsia="zh-CN"/>
        </w:rPr>
      </w:pPr>
    </w:p>
    <w:sectPr>
      <w:pgSz w:w="11906" w:h="16838"/>
      <w:pgMar w:top="1440" w:right="1800" w:bottom="1440" w:left="1800" w:header="0" w:footer="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方正小标宋简体">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2N2E5NjA0ZjI0OGVjYTY1ZWYyMDZlYTVkMDYzNmYifQ=="/>
  </w:docVars>
  <w:rsids>
    <w:rsidRoot w:val="2FCD300D"/>
    <w:rsid w:val="005F62A3"/>
    <w:rsid w:val="0099515D"/>
    <w:rsid w:val="00AC49DA"/>
    <w:rsid w:val="014975ED"/>
    <w:rsid w:val="061870AC"/>
    <w:rsid w:val="0C9D3938"/>
    <w:rsid w:val="0DEF1DBF"/>
    <w:rsid w:val="193A18DB"/>
    <w:rsid w:val="1A5741DA"/>
    <w:rsid w:val="1E932DDA"/>
    <w:rsid w:val="1F9106AD"/>
    <w:rsid w:val="21101D92"/>
    <w:rsid w:val="22C25206"/>
    <w:rsid w:val="23AA097A"/>
    <w:rsid w:val="24993B89"/>
    <w:rsid w:val="2E285C11"/>
    <w:rsid w:val="2FCD300D"/>
    <w:rsid w:val="3BEC6D9A"/>
    <w:rsid w:val="40AF7E49"/>
    <w:rsid w:val="4E4B4084"/>
    <w:rsid w:val="51961925"/>
    <w:rsid w:val="558604B0"/>
    <w:rsid w:val="5E886B73"/>
    <w:rsid w:val="606A5455"/>
    <w:rsid w:val="6FE17B58"/>
    <w:rsid w:val="71AC27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jc w:val="left"/>
    </w:pPr>
    <w:rPr>
      <w:rFonts w:ascii="Arial Unicode MS" w:hAnsi="Times New Roman" w:eastAsia="Arial Unicode MS" w:cs="Arial Unicode MS"/>
      <w:kern w:val="0"/>
      <w:sz w:val="32"/>
      <w:szCs w:val="32"/>
    </w:rPr>
  </w:style>
  <w:style w:type="paragraph" w:styleId="3">
    <w:name w:val="footer"/>
    <w:basedOn w:val="1"/>
    <w:unhideWhenUsed/>
    <w:qFormat/>
    <w:uiPriority w:val="99"/>
    <w:pPr>
      <w:widowControl w:val="0"/>
      <w:tabs>
        <w:tab w:val="center" w:pos="4153"/>
        <w:tab w:val="right" w:pos="8306"/>
      </w:tabs>
      <w:kinsoku/>
      <w:autoSpaceDE/>
      <w:autoSpaceDN/>
      <w:adjustRightInd/>
      <w:textAlignment w:val="auto"/>
    </w:pPr>
    <w:rPr>
      <w:rFonts w:asciiTheme="minorHAnsi" w:hAnsiTheme="minorHAnsi" w:cstheme="minorBidi"/>
      <w:snapToGrid/>
      <w:color w:val="auto"/>
      <w:kern w:val="2"/>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unhideWhenUsed/>
    <w:qFormat/>
    <w:uiPriority w:val="0"/>
    <w:tblPr>
      <w:tblCellMar>
        <w:top w:w="0" w:type="dxa"/>
        <w:left w:w="0" w:type="dxa"/>
        <w:bottom w:w="0" w:type="dxa"/>
        <w:right w:w="0" w:type="dxa"/>
      </w:tblCellMar>
    </w:tblPr>
  </w:style>
  <w:style w:type="paragraph" w:styleId="9">
    <w:name w:val="No Spacing"/>
    <w:qFormat/>
    <w:uiPriority w:val="1"/>
    <w:pPr>
      <w:kinsoku w:val="0"/>
      <w:autoSpaceDE w:val="0"/>
      <w:autoSpaceDN w:val="0"/>
      <w:adjustRightInd w:val="0"/>
      <w:snapToGrid w:val="0"/>
      <w:textAlignment w:val="baseline"/>
    </w:pPr>
    <w:rPr>
      <w:rFonts w:ascii="Arial" w:hAnsi="Arial" w:cs="Arial" w:eastAsiaTheme="minorEastAsia"/>
      <w:snapToGrid w:val="0"/>
      <w:color w:val="000000"/>
      <w:kern w:val="0"/>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4314;&#22269;&#20998;&#23616;&#32654;&#22242;&#26816;&#26597;&#35745;&#21010;&#34920;(1).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建国分局美团检查计划表(1).doc</Template>
  <Pages>4</Pages>
  <Words>1531</Words>
  <Characters>1596</Characters>
  <Lines>1</Lines>
  <Paragraphs>1</Paragraphs>
  <TotalTime>8</TotalTime>
  <ScaleCrop>false</ScaleCrop>
  <LinksUpToDate>false</LinksUpToDate>
  <CharactersWithSpaces>1602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2024-07-15T00:21:00Z</dcterms:created>
  <dc:creator>浅沫</dc:creator>
  <cp:lastModifiedBy>忘川</cp:lastModifiedBy>
  <cp:lastPrinted>2024-08-27T03:08:00Z</cp:lastPrinted>
  <dcterms:modified xsi:type="dcterms:W3CDTF">2024-12-25T01:28:45Z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3C2A32E7A7A547B38EC2F854D17B7893_13</vt:lpwstr>
  </property>
</Properties>
</file>