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DA441">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5D46B8AA">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5FB30102">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w:t>
      </w:r>
      <w:r>
        <w:rPr>
          <w:rFonts w:hint="eastAsia"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28</w:t>
      </w:r>
      <w:r>
        <w:rPr>
          <w:rFonts w:hint="eastAsia" w:ascii="仿宋" w:hAnsi="仿宋" w:eastAsia="仿宋" w:cs="仿宋"/>
          <w:color w:val="000000"/>
          <w:sz w:val="32"/>
          <w:szCs w:val="32"/>
          <w:u w:val="none"/>
        </w:rPr>
        <w:t>号</w:t>
      </w:r>
      <w:bookmarkEnd w:id="0"/>
      <w:r>
        <w:rPr>
          <w:rFonts w:hint="eastAsia" w:ascii="仿宋" w:hAnsi="仿宋" w:eastAsia="仿宋" w:cs="仿宋"/>
          <w:color w:val="00000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MlHcBAIAAPw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gIl&#10;lhm88Nt3Nz/efrz9+uX7h5uf394n+/MnUiapeg8VZqzsJowe+E1IvPdNMOmPjMg+y3s4yiv3kXDc&#10;PLs4L+dzVJ5jrJxdZPWLP7k+QHwqnSHJqCnEwFTbxZWzFu/RhTIrzHbPIGJ1TPydkAprS3pEnU/P&#10;UgGGgwlv0DAeqYFtcyo4rcSV0jolQGi3Kx3IjqXRyF+iiLB/HUs11gy64VwODUPTSSaeWEHiwaNo&#10;Ft8KTR0YKSjREp9WshCQVZEpfcpJLK1tSpB5cEeaSfNB5WRtnThk8Yvk4VDkjscBTlN310f77q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jJR3AQCAAD8AwAADgAAAAAAAAABACAAAAAp&#10;AQAAZHJzL2Uyb0RvYy54bWxQSwUGAAAAAAYABgBZAQAAnwUAAAAA&#10;">
                <v:fill on="f" focussize="0,0"/>
                <v:stroke weight="1.5pt" color="#000000" joinstyle="round" endcap="square"/>
                <v:imagedata o:title=""/>
                <o:lock v:ext="edit" aspectratio="f"/>
              </v:shape>
            </w:pict>
          </mc:Fallback>
        </mc:AlternateContent>
      </w:r>
    </w:p>
    <w:p w14:paraId="5485CD88">
      <w:pPr>
        <w:spacing w:line="560" w:lineRule="exact"/>
        <w:rPr>
          <w:rFonts w:hint="eastAsia" w:ascii="仿宋" w:hAnsi="仿宋" w:eastAsia="仿宋" w:cs="仿宋"/>
          <w:kern w:val="1"/>
          <w:sz w:val="32"/>
          <w:szCs w:val="32"/>
          <w:u w:val="none"/>
        </w:rPr>
      </w:pPr>
    </w:p>
    <w:p w14:paraId="561D27AA">
      <w:pPr>
        <w:spacing w:line="560" w:lineRule="exact"/>
        <w:rPr>
          <w:rFonts w:hint="eastAsia" w:ascii="仿宋" w:hAnsi="仿宋" w:eastAsia="仿宋" w:cs="仿宋"/>
          <w:sz w:val="32"/>
          <w:szCs w:val="32"/>
          <w:u w:val="none"/>
        </w:rPr>
      </w:pPr>
      <w:r>
        <w:rPr>
          <w:rFonts w:hint="eastAsia" w:ascii="仿宋" w:hAnsi="仿宋" w:eastAsia="仿宋" w:cs="仿宋"/>
          <w:kern w:val="1"/>
          <w:sz w:val="32"/>
          <w:szCs w:val="32"/>
          <w:u w:val="none"/>
        </w:rPr>
        <w:t>当事人</w:t>
      </w:r>
      <w:r>
        <w:rPr>
          <w:rFonts w:hint="eastAsia" w:ascii="仿宋" w:hAnsi="仿宋" w:eastAsia="仿宋" w:cs="仿宋"/>
          <w:kern w:val="1"/>
          <w:sz w:val="32"/>
          <w:szCs w:val="32"/>
          <w:u w:val="none"/>
          <w:lang w:eastAsia="zh-CN"/>
        </w:rPr>
        <w:t>：</w:t>
      </w:r>
      <w:r>
        <w:rPr>
          <w:rFonts w:hint="eastAsia" w:ascii="仿宋" w:hAnsi="仿宋" w:eastAsia="仿宋" w:cs="仿宋"/>
          <w:kern w:val="1"/>
          <w:sz w:val="32"/>
          <w:szCs w:val="32"/>
          <w:lang w:val="en-US" w:eastAsia="zh-CN"/>
        </w:rPr>
        <w:t>临江市林泽特产行</w:t>
      </w:r>
      <w:r>
        <w:rPr>
          <w:rFonts w:hint="eastAsia" w:ascii="仿宋" w:hAnsi="仿宋" w:eastAsia="仿宋" w:cs="仿宋"/>
          <w:kern w:val="1"/>
          <w:sz w:val="32"/>
          <w:szCs w:val="32"/>
          <w:u w:val="none"/>
        </w:rPr>
        <w:t xml:space="preserve">        </w:t>
      </w:r>
    </w:p>
    <w:p w14:paraId="19295A04">
      <w:pPr>
        <w:spacing w:line="560" w:lineRule="exact"/>
        <w:ind w:left="140" w:hanging="140"/>
        <w:rPr>
          <w:rFonts w:hint="eastAsia" w:ascii="仿宋" w:hAnsi="仿宋" w:eastAsia="仿宋" w:cs="仿宋"/>
          <w:kern w:val="1"/>
          <w:sz w:val="32"/>
          <w:szCs w:val="32"/>
          <w:u w:val="none"/>
        </w:rPr>
      </w:pPr>
      <w:r>
        <w:rPr>
          <w:rFonts w:hint="eastAsia" w:ascii="仿宋" w:hAnsi="仿宋" w:eastAsia="仿宋" w:cs="仿宋"/>
          <w:kern w:val="1"/>
          <w:sz w:val="32"/>
          <w:szCs w:val="32"/>
          <w:u w:val="none"/>
        </w:rPr>
        <w:t xml:space="preserve">主体资格证照名称：营业执照                                  </w:t>
      </w:r>
    </w:p>
    <w:p w14:paraId="52364374">
      <w:pPr>
        <w:spacing w:line="560" w:lineRule="exact"/>
        <w:ind w:left="140" w:hanging="140"/>
        <w:rPr>
          <w:rFonts w:hint="eastAsia" w:ascii="仿宋" w:hAnsi="仿宋" w:eastAsia="仿宋" w:cs="仿宋"/>
          <w:kern w:val="1"/>
          <w:sz w:val="32"/>
          <w:szCs w:val="32"/>
          <w:u w:val="none"/>
        </w:rPr>
      </w:pPr>
      <w:r>
        <w:rPr>
          <w:rFonts w:hint="eastAsia" w:ascii="仿宋" w:hAnsi="仿宋" w:eastAsia="仿宋" w:cs="仿宋"/>
          <w:kern w:val="1"/>
          <w:sz w:val="32"/>
          <w:szCs w:val="32"/>
          <w:u w:val="none"/>
        </w:rPr>
        <w:t>统一社会信用代码：</w:t>
      </w:r>
      <w:r>
        <w:rPr>
          <w:rFonts w:hint="eastAsia" w:ascii="仿宋" w:hAnsi="仿宋" w:eastAsia="仿宋" w:cs="仿宋"/>
          <w:kern w:val="1"/>
          <w:sz w:val="32"/>
          <w:szCs w:val="32"/>
          <w:lang w:val="en-US" w:eastAsia="zh-CN"/>
        </w:rPr>
        <w:t>91220681MADC2HW88C</w:t>
      </w:r>
      <w:r>
        <w:rPr>
          <w:rFonts w:hint="eastAsia" w:ascii="仿宋" w:hAnsi="仿宋" w:eastAsia="仿宋" w:cs="仿宋"/>
          <w:kern w:val="1"/>
          <w:sz w:val="32"/>
          <w:szCs w:val="32"/>
          <w:u w:val="none"/>
        </w:rPr>
        <w:t xml:space="preserve">                             </w:t>
      </w:r>
    </w:p>
    <w:p w14:paraId="369390E1">
      <w:pPr>
        <w:spacing w:line="500" w:lineRule="exact"/>
        <w:rPr>
          <w:rFonts w:hint="eastAsia" w:ascii="仿宋" w:hAnsi="仿宋" w:eastAsia="仿宋" w:cs="仿宋"/>
          <w:kern w:val="1"/>
          <w:sz w:val="32"/>
          <w:szCs w:val="32"/>
          <w:u w:val="none"/>
        </w:rPr>
      </w:pPr>
      <w:r>
        <w:rPr>
          <w:rFonts w:hint="eastAsia" w:ascii="仿宋" w:hAnsi="仿宋" w:eastAsia="仿宋" w:cs="仿宋"/>
          <w:kern w:val="1"/>
          <w:sz w:val="32"/>
          <w:szCs w:val="32"/>
          <w:u w:val="none"/>
        </w:rPr>
        <w:t>住址：</w:t>
      </w:r>
      <w:r>
        <w:rPr>
          <w:rFonts w:hint="eastAsia" w:ascii="仿宋" w:hAnsi="仿宋" w:eastAsia="仿宋" w:cs="仿宋"/>
          <w:kern w:val="1"/>
          <w:sz w:val="32"/>
          <w:szCs w:val="32"/>
          <w:u w:val="none"/>
          <w:lang w:val="en-US" w:eastAsia="zh-CN"/>
        </w:rPr>
        <w:t>白山市临江市工农街4委36组-000001</w:t>
      </w:r>
      <w:r>
        <w:rPr>
          <w:rFonts w:hint="eastAsia" w:ascii="仿宋" w:hAnsi="仿宋" w:eastAsia="仿宋" w:cs="仿宋"/>
          <w:kern w:val="1"/>
          <w:sz w:val="32"/>
          <w:szCs w:val="32"/>
          <w:u w:val="none"/>
        </w:rPr>
        <w:t xml:space="preserve">                               </w:t>
      </w:r>
    </w:p>
    <w:p w14:paraId="163A9F99">
      <w:pPr>
        <w:spacing w:line="560" w:lineRule="exact"/>
        <w:ind w:left="140" w:hanging="140"/>
        <w:rPr>
          <w:rFonts w:hint="eastAsia" w:ascii="仿宋" w:hAnsi="仿宋" w:eastAsia="仿宋" w:cs="仿宋"/>
          <w:kern w:val="1"/>
          <w:sz w:val="32"/>
          <w:szCs w:val="32"/>
          <w:u w:val="none"/>
        </w:rPr>
      </w:pPr>
      <w:r>
        <w:rPr>
          <w:rFonts w:hint="eastAsia" w:ascii="仿宋" w:hAnsi="仿宋" w:eastAsia="仿宋" w:cs="仿宋"/>
          <w:kern w:val="1"/>
          <w:sz w:val="32"/>
          <w:szCs w:val="32"/>
          <w:u w:val="none"/>
        </w:rPr>
        <w:t>经营者：</w:t>
      </w:r>
      <w:r>
        <w:rPr>
          <w:rFonts w:hint="eastAsia" w:ascii="仿宋" w:hAnsi="仿宋" w:eastAsia="仿宋" w:cs="仿宋"/>
          <w:kern w:val="1"/>
          <w:sz w:val="32"/>
          <w:szCs w:val="32"/>
          <w:u w:val="none"/>
          <w:lang w:val="en-US" w:eastAsia="zh-CN"/>
        </w:rPr>
        <w:t>林敬哲</w:t>
      </w:r>
      <w:r>
        <w:rPr>
          <w:rFonts w:hint="eastAsia" w:ascii="仿宋" w:hAnsi="仿宋" w:eastAsia="仿宋" w:cs="仿宋"/>
          <w:kern w:val="1"/>
          <w:sz w:val="32"/>
          <w:szCs w:val="32"/>
          <w:u w:val="none"/>
        </w:rPr>
        <w:t xml:space="preserve">                           </w:t>
      </w:r>
    </w:p>
    <w:p w14:paraId="242B7903">
      <w:pPr>
        <w:spacing w:line="440" w:lineRule="exact"/>
        <w:ind w:firstLine="640" w:firstLineChars="200"/>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2024年10月14日，临江市市场监督管理局商标广告合同监督管理分局执法人员在检查中发现，临江市林泽特产行在小红书平台的店铺林泽滋补养生啊销售的鹿角帽粉链接图片介绍中标有“通乳治疗结节”“散结节”“消囊肿”“祛增生”“催通乳”字样。</w:t>
      </w:r>
    </w:p>
    <w:p w14:paraId="16DE3BCB">
      <w:pPr>
        <w:spacing w:line="440" w:lineRule="exact"/>
        <w:ind w:firstLine="640" w:firstLineChars="200"/>
        <w:rPr>
          <w:rFonts w:hint="eastAsia" w:ascii="仿宋" w:hAnsi="仿宋" w:eastAsia="仿宋" w:cs="仿宋"/>
          <w:bCs/>
          <w:color w:val="0000FF"/>
          <w:sz w:val="32"/>
          <w:szCs w:val="32"/>
          <w:u w:val="none"/>
          <w:lang w:val="en-US" w:eastAsia="zh-CN"/>
        </w:rPr>
      </w:pPr>
      <w:r>
        <w:rPr>
          <w:rFonts w:hint="eastAsia" w:ascii="仿宋" w:hAnsi="仿宋" w:eastAsia="仿宋" w:cs="仿宋"/>
          <w:bCs/>
          <w:color w:val="000000"/>
          <w:sz w:val="32"/>
          <w:szCs w:val="32"/>
          <w:u w:val="none"/>
          <w:lang w:val="en-US" w:eastAsia="zh-CN"/>
        </w:rPr>
        <w:t>经查，当事人销售的鹿角帽粉是从集市上收购的，共1千克，当事人不清楚初级农产品不能宣传医疗功效，执法人员现场要求当事人将网络店铺中的鹿角帽粉下架，</w:t>
      </w:r>
      <w:r>
        <w:rPr>
          <w:rFonts w:hint="eastAsia" w:ascii="仿宋" w:hAnsi="仿宋" w:eastAsia="仿宋" w:cs="仿宋"/>
          <w:bCs/>
          <w:color w:val="000000"/>
          <w:sz w:val="32"/>
          <w:szCs w:val="32"/>
          <w:u w:val="none"/>
        </w:rPr>
        <w:t>依规查验了</w:t>
      </w:r>
      <w:r>
        <w:rPr>
          <w:rFonts w:hint="eastAsia" w:ascii="仿宋" w:hAnsi="仿宋" w:eastAsia="仿宋" w:cs="仿宋"/>
          <w:bCs/>
          <w:color w:val="000000"/>
          <w:sz w:val="32"/>
          <w:szCs w:val="32"/>
          <w:u w:val="none"/>
          <w:lang w:val="en-US" w:eastAsia="zh-CN"/>
        </w:rPr>
        <w:t>当事人</w:t>
      </w:r>
      <w:r>
        <w:rPr>
          <w:rFonts w:hint="eastAsia" w:ascii="仿宋" w:hAnsi="仿宋" w:eastAsia="仿宋" w:cs="仿宋"/>
          <w:bCs/>
          <w:color w:val="000000"/>
          <w:sz w:val="32"/>
          <w:szCs w:val="32"/>
          <w:u w:val="none"/>
        </w:rPr>
        <w:t>的营业执照等相关资质材料。</w:t>
      </w:r>
    </w:p>
    <w:p w14:paraId="415D0970">
      <w:p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color w:val="000000"/>
          <w:sz w:val="32"/>
          <w:szCs w:val="32"/>
          <w:u w:val="none"/>
        </w:rPr>
        <w:t xml:space="preserve">上述事实，主要有以下证据证明：   </w:t>
      </w:r>
      <w:r>
        <w:rPr>
          <w:rFonts w:hint="eastAsia" w:ascii="仿宋" w:hAnsi="仿宋" w:eastAsia="仿宋" w:cs="仿宋"/>
          <w:bCs/>
          <w:color w:val="000000"/>
          <w:sz w:val="32"/>
          <w:szCs w:val="32"/>
          <w:u w:val="none"/>
        </w:rPr>
        <w:t xml:space="preserve">   </w:t>
      </w:r>
    </w:p>
    <w:p w14:paraId="69A14039">
      <w:pPr>
        <w:numPr>
          <w:ilvl w:val="0"/>
          <w:numId w:val="0"/>
        </w:numPr>
        <w:spacing w:line="520" w:lineRule="exact"/>
        <w:ind w:right="-420" w:rightChars="-200"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lang w:val="en-US" w:eastAsia="zh-CN" w:bidi="ar-SA"/>
        </w:rPr>
        <w:t>1.</w:t>
      </w:r>
      <w:r>
        <w:rPr>
          <w:rFonts w:hint="eastAsia" w:ascii="仿宋" w:hAnsi="仿宋" w:eastAsia="仿宋" w:cs="仿宋"/>
          <w:bCs/>
          <w:color w:val="000000"/>
          <w:sz w:val="32"/>
          <w:szCs w:val="32"/>
          <w:u w:val="none"/>
        </w:rPr>
        <w:t>《现场检查笔录》一份，证明当事人经营情况属实；</w:t>
      </w:r>
    </w:p>
    <w:p w14:paraId="7F48860A">
      <w:pPr>
        <w:numPr>
          <w:ilvl w:val="0"/>
          <w:numId w:val="0"/>
        </w:num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lang w:val="en-US" w:eastAsia="zh-CN" w:bidi="ar-SA"/>
        </w:rPr>
        <w:t>2.</w:t>
      </w:r>
      <w:r>
        <w:rPr>
          <w:rFonts w:hint="eastAsia" w:ascii="仿宋" w:hAnsi="仿宋" w:eastAsia="仿宋" w:cs="仿宋"/>
          <w:bCs/>
          <w:color w:val="000000"/>
          <w:sz w:val="32"/>
          <w:szCs w:val="32"/>
          <w:u w:val="none"/>
        </w:rPr>
        <w:t>《询问笔录》一份，证明当事人</w:t>
      </w:r>
      <w:r>
        <w:rPr>
          <w:rFonts w:hint="eastAsia" w:ascii="仿宋" w:hAnsi="仿宋" w:eastAsia="仿宋" w:cs="仿宋"/>
          <w:bCs/>
          <w:color w:val="000000"/>
          <w:sz w:val="32"/>
          <w:szCs w:val="32"/>
          <w:u w:val="none"/>
          <w:lang w:eastAsia="zh-CN"/>
        </w:rPr>
        <w:t>广告违法行为</w:t>
      </w:r>
      <w:r>
        <w:rPr>
          <w:rFonts w:hint="eastAsia" w:ascii="仿宋" w:hAnsi="仿宋" w:eastAsia="仿宋" w:cs="仿宋"/>
          <w:bCs/>
          <w:color w:val="000000"/>
          <w:sz w:val="32"/>
          <w:szCs w:val="32"/>
          <w:u w:val="none"/>
        </w:rPr>
        <w:t>事实；</w:t>
      </w:r>
    </w:p>
    <w:p w14:paraId="4787FADE">
      <w:pPr>
        <w:numPr>
          <w:ilvl w:val="0"/>
          <w:numId w:val="0"/>
        </w:numPr>
        <w:spacing w:line="520" w:lineRule="exact"/>
        <w:ind w:right="-315" w:rightChars="-150"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lang w:val="en-US" w:eastAsia="zh-CN" w:bidi="ar-SA"/>
        </w:rPr>
        <w:t>3.</w:t>
      </w:r>
      <w:r>
        <w:rPr>
          <w:rFonts w:hint="eastAsia" w:ascii="仿宋" w:hAnsi="仿宋" w:eastAsia="仿宋" w:cs="仿宋"/>
          <w:bCs/>
          <w:color w:val="000000"/>
          <w:sz w:val="32"/>
          <w:szCs w:val="32"/>
          <w:u w:val="none"/>
        </w:rPr>
        <w:t>《营业执照》复印件一份，证明当事人主体资格情况；</w:t>
      </w:r>
    </w:p>
    <w:p w14:paraId="5D2DCEDF">
      <w:pPr>
        <w:numPr>
          <w:ilvl w:val="0"/>
          <w:numId w:val="0"/>
        </w:numPr>
        <w:spacing w:line="520" w:lineRule="exact"/>
        <w:ind w:right="-420" w:rightChars="-200"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lang w:val="en-US" w:eastAsia="zh-CN" w:bidi="ar-SA"/>
        </w:rPr>
        <w:t>4.</w:t>
      </w:r>
      <w:r>
        <w:rPr>
          <w:rFonts w:hint="eastAsia" w:ascii="仿宋" w:hAnsi="仿宋" w:eastAsia="仿宋" w:cs="仿宋"/>
          <w:bCs/>
          <w:color w:val="000000"/>
          <w:sz w:val="32"/>
          <w:szCs w:val="32"/>
          <w:u w:val="none"/>
        </w:rPr>
        <w:t>《食品经营许可证》复印件一份，证明当事人资质情况；</w:t>
      </w:r>
    </w:p>
    <w:p w14:paraId="2B5B407C">
      <w:pPr>
        <w:numPr>
          <w:ilvl w:val="0"/>
          <w:numId w:val="0"/>
        </w:numPr>
        <w:spacing w:line="520" w:lineRule="exact"/>
        <w:ind w:right="-420" w:rightChars="-200"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lang w:val="en-US" w:eastAsia="zh-CN" w:bidi="ar-SA"/>
        </w:rPr>
        <w:t>5.</w:t>
      </w:r>
      <w:r>
        <w:rPr>
          <w:rFonts w:hint="eastAsia" w:ascii="仿宋" w:hAnsi="仿宋" w:eastAsia="仿宋" w:cs="仿宋"/>
          <w:bCs/>
          <w:color w:val="000000"/>
          <w:sz w:val="32"/>
          <w:szCs w:val="32"/>
          <w:u w:val="none"/>
          <w:lang w:val="en-US" w:eastAsia="zh-CN"/>
        </w:rPr>
        <w:t>经营者身份证复印件一份，证明经营者的基本情况；</w:t>
      </w:r>
    </w:p>
    <w:p w14:paraId="76480369">
      <w:pPr>
        <w:numPr>
          <w:ilvl w:val="0"/>
          <w:numId w:val="0"/>
        </w:numPr>
        <w:spacing w:line="520" w:lineRule="exact"/>
        <w:ind w:firstLine="640" w:firstLineChars="200"/>
        <w:rPr>
          <w:rFonts w:hint="eastAsia" w:ascii="仿宋" w:hAnsi="仿宋" w:eastAsia="仿宋" w:cs="仿宋"/>
          <w:bCs/>
          <w:color w:val="000000"/>
          <w:sz w:val="32"/>
          <w:szCs w:val="32"/>
          <w:u w:val="none"/>
          <w:lang w:eastAsia="zh-CN"/>
        </w:rPr>
      </w:pPr>
      <w:r>
        <w:rPr>
          <w:rFonts w:hint="eastAsia" w:ascii="仿宋" w:hAnsi="仿宋" w:eastAsia="仿宋" w:cs="仿宋"/>
          <w:bCs/>
          <w:color w:val="000000"/>
          <w:kern w:val="2"/>
          <w:sz w:val="32"/>
          <w:szCs w:val="32"/>
          <w:lang w:val="en-US" w:eastAsia="zh-CN" w:bidi="ar-SA"/>
        </w:rPr>
        <w:t>6.</w:t>
      </w:r>
      <w:r>
        <w:rPr>
          <w:rFonts w:hint="eastAsia" w:ascii="仿宋" w:hAnsi="仿宋" w:eastAsia="仿宋" w:cs="仿宋"/>
          <w:bCs/>
          <w:color w:val="000000" w:themeColor="text1"/>
          <w:sz w:val="32"/>
          <w:szCs w:val="32"/>
          <w:u w:val="none"/>
          <w14:textFill>
            <w14:solidFill>
              <w14:schemeClr w14:val="tx1"/>
            </w14:solidFill>
          </w14:textFill>
        </w:rPr>
        <w:t>现场检查照片</w:t>
      </w:r>
      <w:r>
        <w:rPr>
          <w:rFonts w:hint="eastAsia" w:ascii="仿宋" w:hAnsi="仿宋" w:eastAsia="仿宋" w:cs="仿宋"/>
          <w:bCs/>
          <w:color w:val="000000" w:themeColor="text1"/>
          <w:sz w:val="32"/>
          <w:szCs w:val="32"/>
          <w:u w:val="none"/>
          <w:lang w:val="en-US" w:eastAsia="zh-CN"/>
          <w14:textFill>
            <w14:solidFill>
              <w14:schemeClr w14:val="tx1"/>
            </w14:solidFill>
          </w14:textFill>
        </w:rPr>
        <w:t>一</w:t>
      </w:r>
      <w:r>
        <w:rPr>
          <w:rFonts w:hint="eastAsia" w:ascii="仿宋" w:hAnsi="仿宋" w:eastAsia="仿宋" w:cs="仿宋"/>
          <w:bCs/>
          <w:color w:val="000000"/>
          <w:sz w:val="32"/>
          <w:szCs w:val="32"/>
          <w:u w:val="none"/>
          <w:lang w:val="en-US" w:eastAsia="zh-CN"/>
        </w:rPr>
        <w:t>张</w:t>
      </w:r>
      <w:r>
        <w:rPr>
          <w:rFonts w:hint="eastAsia" w:ascii="仿宋" w:hAnsi="仿宋" w:eastAsia="仿宋" w:cs="仿宋"/>
          <w:bCs/>
          <w:color w:val="000000"/>
          <w:sz w:val="32"/>
          <w:szCs w:val="32"/>
          <w:u w:val="none"/>
        </w:rPr>
        <w:t>，证明现场经营情况属实</w:t>
      </w:r>
      <w:r>
        <w:rPr>
          <w:rFonts w:hint="eastAsia" w:ascii="仿宋" w:hAnsi="仿宋" w:eastAsia="仿宋" w:cs="仿宋"/>
          <w:bCs/>
          <w:color w:val="000000"/>
          <w:sz w:val="32"/>
          <w:szCs w:val="32"/>
          <w:u w:val="none"/>
          <w:lang w:eastAsia="zh-CN"/>
        </w:rPr>
        <w:t>；</w:t>
      </w:r>
    </w:p>
    <w:p w14:paraId="5662177B">
      <w:pPr>
        <w:numPr>
          <w:ilvl w:val="0"/>
          <w:numId w:val="0"/>
        </w:numPr>
        <w:spacing w:line="520" w:lineRule="exact"/>
        <w:ind w:firstLine="640" w:firstLineChars="200"/>
        <w:rPr>
          <w:rFonts w:hint="default" w:ascii="仿宋" w:hAnsi="仿宋" w:eastAsia="仿宋" w:cs="仿宋"/>
          <w:bCs/>
          <w:color w:val="auto"/>
          <w:sz w:val="32"/>
          <w:szCs w:val="32"/>
          <w:u w:val="none"/>
          <w:lang w:val="en-US" w:eastAsia="zh-CN"/>
        </w:rPr>
      </w:pPr>
      <w:r>
        <w:rPr>
          <w:rFonts w:hint="eastAsia" w:ascii="仿宋" w:hAnsi="仿宋" w:eastAsia="仿宋" w:cs="仿宋"/>
          <w:bCs/>
          <w:color w:val="auto"/>
          <w:sz w:val="32"/>
          <w:szCs w:val="32"/>
          <w:u w:val="none"/>
          <w:lang w:val="en-US" w:eastAsia="zh-CN"/>
        </w:rPr>
        <w:t>7.平台截图一份，证明广告宣传情况；</w:t>
      </w:r>
    </w:p>
    <w:p w14:paraId="1089E79C">
      <w:pPr>
        <w:numPr>
          <w:ilvl w:val="0"/>
          <w:numId w:val="0"/>
        </w:num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lang w:val="en-US" w:eastAsia="zh-CN" w:bidi="ar-SA"/>
        </w:rPr>
        <w:t>8.</w:t>
      </w:r>
      <w:r>
        <w:rPr>
          <w:rFonts w:hint="eastAsia" w:ascii="仿宋" w:hAnsi="仿宋" w:eastAsia="仿宋" w:cs="仿宋"/>
          <w:bCs/>
          <w:color w:val="000000"/>
          <w:sz w:val="32"/>
          <w:szCs w:val="32"/>
          <w:u w:val="none"/>
          <w:lang w:val="en-US" w:eastAsia="zh-CN"/>
        </w:rPr>
        <w:t>整改情况说明一份，证明临江市林泽特产行整改情况。</w:t>
      </w:r>
    </w:p>
    <w:p w14:paraId="019FE24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000000"/>
          <w:sz w:val="32"/>
          <w:szCs w:val="32"/>
          <w:u w:val="none"/>
        </w:rPr>
        <w:t>根据以上查明事实，本局于202</w:t>
      </w: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auto"/>
          <w:sz w:val="32"/>
          <w:szCs w:val="32"/>
          <w:u w:val="none"/>
        </w:rPr>
        <w:t>年</w:t>
      </w:r>
      <w:r>
        <w:rPr>
          <w:rFonts w:hint="eastAsia" w:ascii="仿宋" w:hAnsi="仿宋" w:eastAsia="仿宋" w:cs="仿宋"/>
          <w:bCs/>
          <w:color w:val="auto"/>
          <w:sz w:val="32"/>
          <w:szCs w:val="32"/>
          <w:u w:val="none"/>
          <w:lang w:val="en-US" w:eastAsia="zh-CN"/>
        </w:rPr>
        <w:t>11月21</w:t>
      </w:r>
      <w:r>
        <w:rPr>
          <w:rFonts w:hint="eastAsia" w:ascii="仿宋" w:hAnsi="仿宋" w:eastAsia="仿宋" w:cs="仿宋"/>
          <w:bCs/>
          <w:color w:val="auto"/>
          <w:sz w:val="32"/>
          <w:szCs w:val="32"/>
          <w:u w:val="none"/>
        </w:rPr>
        <w:t>日</w:t>
      </w:r>
      <w:r>
        <w:rPr>
          <w:rFonts w:hint="eastAsia" w:ascii="仿宋" w:hAnsi="仿宋" w:eastAsia="仿宋" w:cs="仿宋"/>
          <w:bCs/>
          <w:color w:val="auto"/>
          <w:sz w:val="32"/>
          <w:szCs w:val="32"/>
        </w:rPr>
        <w:t>依</w:t>
      </w:r>
      <w:r>
        <w:rPr>
          <w:rFonts w:hint="eastAsia" w:ascii="仿宋" w:hAnsi="仿宋" w:eastAsia="仿宋" w:cs="仿宋"/>
          <w:bCs/>
          <w:color w:val="000000"/>
          <w:sz w:val="32"/>
          <w:szCs w:val="32"/>
        </w:rPr>
        <w:t>法向当事人送达《临江市市场监督管理局不予行政处罚告知书》（临市监不罚告字</w:t>
      </w: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28</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行政处罚的事实、理由、依据内容及当事人依法享有的权利告知当事人。当事人在法定期限内未向本局提出陈述、申辩。</w:t>
      </w:r>
    </w:p>
    <w:p w14:paraId="2B93968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本局认为：当事人上述行为违反了《中华人民共和国</w:t>
      </w:r>
      <w:r>
        <w:rPr>
          <w:rFonts w:hint="eastAsia" w:ascii="仿宋" w:hAnsi="仿宋" w:eastAsia="仿宋" w:cs="仿宋"/>
          <w:bCs/>
          <w:color w:val="000000"/>
          <w:sz w:val="32"/>
          <w:szCs w:val="32"/>
          <w:lang w:val="en-US" w:eastAsia="zh-CN"/>
        </w:rPr>
        <w:t>广告</w:t>
      </w:r>
      <w:r>
        <w:rPr>
          <w:rFonts w:hint="eastAsia" w:ascii="仿宋" w:hAnsi="仿宋" w:eastAsia="仿宋" w:cs="仿宋"/>
          <w:bCs/>
          <w:color w:val="000000"/>
          <w:sz w:val="32"/>
          <w:szCs w:val="32"/>
        </w:rPr>
        <w:t>法》第</w:t>
      </w:r>
      <w:r>
        <w:rPr>
          <w:rFonts w:hint="eastAsia" w:ascii="仿宋" w:hAnsi="仿宋" w:eastAsia="仿宋" w:cs="仿宋"/>
          <w:bCs/>
          <w:color w:val="000000"/>
          <w:sz w:val="32"/>
          <w:szCs w:val="32"/>
          <w:lang w:val="en-US" w:eastAsia="zh-CN"/>
        </w:rPr>
        <w:t>十七</w:t>
      </w:r>
      <w:r>
        <w:rPr>
          <w:rFonts w:hint="eastAsia" w:ascii="仿宋" w:hAnsi="仿宋" w:eastAsia="仿宋" w:cs="仿宋"/>
          <w:bCs/>
          <w:color w:val="000000"/>
          <w:sz w:val="32"/>
          <w:szCs w:val="32"/>
        </w:rPr>
        <w:t>条规定：“</w:t>
      </w:r>
      <w:r>
        <w:rPr>
          <w:rFonts w:hint="eastAsia" w:ascii="仿宋" w:hAnsi="仿宋" w:eastAsia="仿宋" w:cs="仿宋"/>
          <w:bCs/>
          <w:color w:val="000000"/>
          <w:sz w:val="32"/>
          <w:szCs w:val="32"/>
          <w:lang w:val="en-US" w:eastAsia="zh-CN"/>
        </w:rPr>
        <w:t>除医疗、药品、医疗器械广告外，禁止其他任何广告涉及疾病治疗功能，并不得使用医疗用语或者易使推销的商品与药品、医疗器械相混淆的用语</w:t>
      </w:r>
      <w:r>
        <w:rPr>
          <w:rFonts w:hint="eastAsia" w:ascii="仿宋" w:hAnsi="仿宋" w:eastAsia="仿宋" w:cs="仿宋"/>
          <w:bCs/>
          <w:color w:val="000000"/>
          <w:sz w:val="32"/>
          <w:szCs w:val="32"/>
          <w:lang w:eastAsia="zh-CN"/>
        </w:rPr>
        <w:t>”。</w:t>
      </w:r>
    </w:p>
    <w:p w14:paraId="2381BEFD">
      <w:pPr>
        <w:spacing w:line="520" w:lineRule="exact"/>
        <w:ind w:firstLine="640" w:firstLineChars="200"/>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rPr>
        <w:t>当事人</w:t>
      </w:r>
      <w:r>
        <w:rPr>
          <w:rFonts w:hint="eastAsia" w:ascii="仿宋" w:hAnsi="仿宋" w:eastAsia="仿宋" w:cs="仿宋"/>
          <w:bCs/>
          <w:color w:val="000000"/>
          <w:sz w:val="32"/>
          <w:szCs w:val="32"/>
          <w:u w:val="none"/>
          <w:lang w:eastAsia="zh-CN"/>
        </w:rPr>
        <w:t>系初次违法，调查期间</w:t>
      </w:r>
      <w:r>
        <w:rPr>
          <w:rFonts w:hint="eastAsia" w:ascii="仿宋" w:hAnsi="仿宋" w:eastAsia="仿宋" w:cs="仿宋"/>
          <w:bCs/>
          <w:color w:val="000000"/>
          <w:sz w:val="32"/>
          <w:szCs w:val="32"/>
          <w:u w:val="none"/>
        </w:rPr>
        <w:t>积极配合调查，</w:t>
      </w:r>
      <w:r>
        <w:rPr>
          <w:rFonts w:hint="eastAsia" w:ascii="仿宋" w:hAnsi="仿宋" w:eastAsia="仿宋" w:cs="仿宋"/>
          <w:bCs/>
          <w:color w:val="000000"/>
          <w:sz w:val="32"/>
          <w:szCs w:val="32"/>
          <w:u w:val="none"/>
          <w:lang w:eastAsia="zh-CN"/>
        </w:rPr>
        <w:t>违法情节轻微并及时改正，</w:t>
      </w:r>
      <w:r>
        <w:rPr>
          <w:rFonts w:hint="eastAsia" w:ascii="仿宋" w:hAnsi="仿宋" w:eastAsia="仿宋" w:cs="仿宋"/>
          <w:bCs/>
          <w:color w:val="000000"/>
          <w:sz w:val="32"/>
          <w:szCs w:val="32"/>
          <w:u w:val="none"/>
        </w:rPr>
        <w:t>且未造成严重危害后果。依据《中华人民共和</w:t>
      </w:r>
      <w:r>
        <w:rPr>
          <w:rFonts w:hint="eastAsia" w:ascii="仿宋" w:hAnsi="仿宋" w:eastAsia="仿宋" w:cs="仿宋"/>
          <w:bCs/>
          <w:color w:val="000000"/>
          <w:sz w:val="32"/>
          <w:szCs w:val="32"/>
          <w:u w:val="none"/>
          <w:lang w:val="en-US" w:eastAsia="zh-CN"/>
        </w:rPr>
        <w:t>国行政处罚</w:t>
      </w:r>
      <w:r>
        <w:rPr>
          <w:rFonts w:hint="eastAsia" w:ascii="仿宋" w:hAnsi="仿宋" w:eastAsia="仿宋" w:cs="仿宋"/>
          <w:bCs/>
          <w:color w:val="000000"/>
          <w:sz w:val="32"/>
          <w:szCs w:val="32"/>
          <w:u w:val="none"/>
        </w:rPr>
        <w:t>法》第</w:t>
      </w:r>
      <w:r>
        <w:rPr>
          <w:rFonts w:hint="eastAsia" w:ascii="仿宋" w:hAnsi="仿宋" w:eastAsia="仿宋" w:cs="仿宋"/>
          <w:bCs/>
          <w:color w:val="000000"/>
          <w:sz w:val="32"/>
          <w:szCs w:val="32"/>
          <w:u w:val="none"/>
          <w:lang w:val="en-US" w:eastAsia="zh-CN"/>
        </w:rPr>
        <w:t>三十三</w:t>
      </w:r>
      <w:r>
        <w:rPr>
          <w:rFonts w:hint="eastAsia" w:ascii="仿宋" w:hAnsi="仿宋" w:eastAsia="仿宋" w:cs="仿宋"/>
          <w:bCs/>
          <w:color w:val="000000"/>
          <w:sz w:val="32"/>
          <w:szCs w:val="32"/>
          <w:u w:val="none"/>
        </w:rPr>
        <w:t>条规定：“</w:t>
      </w:r>
      <w:r>
        <w:rPr>
          <w:rFonts w:hint="eastAsia" w:ascii="仿宋" w:hAnsi="仿宋" w:eastAsia="仿宋" w:cs="仿宋"/>
          <w:bCs/>
          <w:color w:val="000000"/>
          <w:sz w:val="32"/>
          <w:szCs w:val="32"/>
          <w:u w:val="none"/>
          <w:lang w:val="en-US" w:eastAsia="zh-CN"/>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不予行政处罚。</w:t>
      </w:r>
    </w:p>
    <w:p w14:paraId="2BF363F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auto"/>
          <w:sz w:val="32"/>
          <w:szCs w:val="32"/>
          <w:lang w:eastAsia="zh-CN"/>
        </w:rPr>
      </w:pPr>
      <w:r>
        <w:rPr>
          <w:rFonts w:hint="eastAsia" w:ascii="仿宋" w:hAnsi="仿宋" w:eastAsia="仿宋" w:cs="仿宋"/>
          <w:bCs/>
          <w:color w:val="000000"/>
          <w:sz w:val="32"/>
          <w:szCs w:val="32"/>
          <w:u w:val="none"/>
        </w:rPr>
        <w:t>综上，当事人上述行为违反了《中华人民共和国</w:t>
      </w:r>
      <w:r>
        <w:rPr>
          <w:rFonts w:hint="eastAsia" w:ascii="仿宋" w:hAnsi="仿宋" w:eastAsia="仿宋" w:cs="仿宋"/>
          <w:bCs/>
          <w:color w:val="000000"/>
          <w:sz w:val="32"/>
          <w:szCs w:val="32"/>
          <w:u w:val="none"/>
          <w:lang w:val="en-US" w:eastAsia="zh-CN"/>
        </w:rPr>
        <w:t>广告</w:t>
      </w:r>
      <w:r>
        <w:rPr>
          <w:rFonts w:hint="eastAsia" w:ascii="仿宋" w:hAnsi="仿宋" w:eastAsia="仿宋" w:cs="仿宋"/>
          <w:bCs/>
          <w:color w:val="000000"/>
          <w:sz w:val="32"/>
          <w:szCs w:val="32"/>
          <w:u w:val="none"/>
        </w:rPr>
        <w:t>法》第</w:t>
      </w:r>
      <w:r>
        <w:rPr>
          <w:rFonts w:hint="eastAsia" w:ascii="仿宋" w:hAnsi="仿宋" w:eastAsia="仿宋" w:cs="仿宋"/>
          <w:bCs/>
          <w:color w:val="000000"/>
          <w:sz w:val="32"/>
          <w:szCs w:val="32"/>
          <w:u w:val="none"/>
          <w:lang w:val="en-US" w:eastAsia="zh-CN"/>
        </w:rPr>
        <w:t>十七</w:t>
      </w:r>
      <w:r>
        <w:rPr>
          <w:rFonts w:hint="eastAsia" w:ascii="仿宋" w:hAnsi="仿宋" w:eastAsia="仿宋" w:cs="仿宋"/>
          <w:bCs/>
          <w:color w:val="000000"/>
          <w:sz w:val="32"/>
          <w:szCs w:val="32"/>
          <w:u w:val="none"/>
        </w:rPr>
        <w:t>条</w:t>
      </w:r>
      <w:r>
        <w:rPr>
          <w:rFonts w:hint="eastAsia" w:ascii="仿宋" w:hAnsi="仿宋" w:eastAsia="仿宋" w:cs="仿宋"/>
          <w:bCs/>
          <w:color w:val="000000"/>
          <w:sz w:val="32"/>
          <w:szCs w:val="32"/>
          <w:u w:val="none"/>
          <w:lang w:val="en-US" w:eastAsia="zh-CN"/>
        </w:rPr>
        <w:t>规定</w:t>
      </w:r>
      <w:r>
        <w:rPr>
          <w:rFonts w:hint="eastAsia" w:ascii="仿宋" w:hAnsi="仿宋" w:eastAsia="仿宋" w:cs="仿宋"/>
          <w:bCs/>
          <w:color w:val="000000"/>
          <w:sz w:val="32"/>
          <w:szCs w:val="32"/>
          <w:u w:val="none"/>
        </w:rPr>
        <w:t>，依据</w:t>
      </w:r>
      <w:r>
        <w:rPr>
          <w:rFonts w:hint="eastAsia" w:ascii="仿宋" w:hAnsi="仿宋" w:eastAsia="仿宋" w:cs="仿宋"/>
          <w:bCs/>
          <w:color w:val="000000"/>
          <w:sz w:val="32"/>
          <w:szCs w:val="32"/>
          <w:u w:val="none"/>
          <w:lang w:val="en-US" w:eastAsia="zh-CN"/>
        </w:rPr>
        <w:t>《</w:t>
      </w:r>
      <w:r>
        <w:rPr>
          <w:rFonts w:hint="eastAsia" w:ascii="仿宋" w:hAnsi="仿宋" w:eastAsia="仿宋" w:cs="仿宋"/>
          <w:bCs/>
          <w:color w:val="000000"/>
          <w:sz w:val="32"/>
          <w:szCs w:val="32"/>
          <w:u w:val="none"/>
        </w:rPr>
        <w:t>中华人民共和</w:t>
      </w:r>
      <w:r>
        <w:rPr>
          <w:rFonts w:hint="eastAsia" w:ascii="仿宋" w:hAnsi="仿宋" w:eastAsia="仿宋" w:cs="仿宋"/>
          <w:bCs/>
          <w:color w:val="000000"/>
          <w:sz w:val="32"/>
          <w:szCs w:val="32"/>
          <w:u w:val="none"/>
          <w:lang w:val="en-US" w:eastAsia="zh-CN"/>
        </w:rPr>
        <w:t>国行政处罚</w:t>
      </w:r>
      <w:r>
        <w:rPr>
          <w:rFonts w:hint="eastAsia" w:ascii="仿宋" w:hAnsi="仿宋" w:eastAsia="仿宋" w:cs="仿宋"/>
          <w:bCs/>
          <w:color w:val="000000"/>
          <w:sz w:val="32"/>
          <w:szCs w:val="32"/>
          <w:u w:val="none"/>
        </w:rPr>
        <w:t>法》第</w:t>
      </w:r>
      <w:r>
        <w:rPr>
          <w:rFonts w:hint="eastAsia" w:ascii="仿宋" w:hAnsi="仿宋" w:eastAsia="仿宋" w:cs="仿宋"/>
          <w:bCs/>
          <w:color w:val="000000"/>
          <w:sz w:val="32"/>
          <w:szCs w:val="32"/>
          <w:u w:val="none"/>
          <w:lang w:val="en-US" w:eastAsia="zh-CN"/>
        </w:rPr>
        <w:t>三十三</w:t>
      </w:r>
      <w:r>
        <w:rPr>
          <w:rFonts w:hint="eastAsia" w:ascii="仿宋" w:hAnsi="仿宋" w:eastAsia="仿宋" w:cs="仿宋"/>
          <w:bCs/>
          <w:color w:val="000000"/>
          <w:sz w:val="32"/>
          <w:szCs w:val="32"/>
          <w:u w:val="none"/>
        </w:rPr>
        <w:t>条规定，结合本案实际，决定对</w:t>
      </w:r>
      <w:r>
        <w:rPr>
          <w:rFonts w:hint="eastAsia" w:ascii="仿宋" w:hAnsi="仿宋" w:eastAsia="仿宋" w:cs="仿宋"/>
          <w:kern w:val="1"/>
          <w:sz w:val="32"/>
          <w:szCs w:val="32"/>
          <w:lang w:val="en-US" w:eastAsia="zh-CN"/>
        </w:rPr>
        <w:t>临江市林泽特产行</w:t>
      </w:r>
      <w:r>
        <w:rPr>
          <w:rFonts w:hint="eastAsia" w:ascii="仿宋" w:hAnsi="仿宋" w:eastAsia="仿宋" w:cs="仿宋"/>
          <w:bCs/>
          <w:color w:val="000000"/>
          <w:sz w:val="32"/>
          <w:szCs w:val="32"/>
          <w:u w:val="none"/>
        </w:rPr>
        <w:t>（经营者：</w:t>
      </w:r>
      <w:r>
        <w:rPr>
          <w:rFonts w:hint="eastAsia" w:ascii="仿宋" w:hAnsi="仿宋" w:eastAsia="仿宋" w:cs="仿宋"/>
          <w:kern w:val="1"/>
          <w:sz w:val="32"/>
          <w:szCs w:val="32"/>
          <w:u w:val="none"/>
          <w:lang w:val="en-US" w:eastAsia="zh-CN"/>
        </w:rPr>
        <w:t>林敬哲</w:t>
      </w:r>
      <w:r>
        <w:rPr>
          <w:rFonts w:hint="eastAsia" w:ascii="仿宋" w:hAnsi="仿宋" w:eastAsia="仿宋" w:cs="仿宋"/>
          <w:kern w:val="1"/>
          <w:sz w:val="32"/>
          <w:szCs w:val="32"/>
          <w:u w:val="none"/>
        </w:rPr>
        <w:t xml:space="preserve"> </w:t>
      </w:r>
      <w:r>
        <w:rPr>
          <w:rFonts w:hint="eastAsia" w:ascii="仿宋" w:hAnsi="仿宋" w:eastAsia="仿宋" w:cs="仿宋"/>
          <w:bCs/>
          <w:color w:val="000000"/>
          <w:sz w:val="32"/>
          <w:szCs w:val="32"/>
          <w:u w:val="none"/>
          <w:lang w:val="en-US" w:eastAsia="zh-CN"/>
        </w:rPr>
        <w:t>）</w:t>
      </w:r>
      <w:r>
        <w:rPr>
          <w:rFonts w:hint="eastAsia" w:ascii="仿宋" w:hAnsi="仿宋" w:eastAsia="仿宋" w:cs="仿宋"/>
          <w:bCs/>
          <w:color w:val="auto"/>
          <w:sz w:val="32"/>
          <w:szCs w:val="32"/>
          <w:lang w:val="en-US" w:eastAsia="zh-CN"/>
        </w:rPr>
        <w:t>不</w:t>
      </w:r>
      <w:r>
        <w:rPr>
          <w:rFonts w:hint="eastAsia" w:ascii="仿宋" w:hAnsi="仿宋" w:eastAsia="仿宋" w:cs="仿宋"/>
          <w:bCs/>
          <w:color w:val="auto"/>
          <w:sz w:val="32"/>
          <w:szCs w:val="32"/>
        </w:rPr>
        <w:t>予行政处罚</w:t>
      </w:r>
      <w:r>
        <w:rPr>
          <w:rFonts w:hint="eastAsia" w:ascii="仿宋" w:hAnsi="仿宋" w:eastAsia="仿宋" w:cs="仿宋"/>
          <w:bCs/>
          <w:color w:val="auto"/>
          <w:sz w:val="32"/>
          <w:szCs w:val="32"/>
          <w:lang w:eastAsia="zh-CN"/>
        </w:rPr>
        <w:t>，并进行教育：</w:t>
      </w:r>
    </w:p>
    <w:p w14:paraId="182E6E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加强对《中华人民共和国广告法》等相关法律法规的学习，严格按照广告法等法律法规的要求发布广告，不断增强法律责任意识。</w:t>
      </w:r>
    </w:p>
    <w:p w14:paraId="5EA130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如对本行政处罚决定不服，可于收到本决定书之日起六十日内向临江市人民政府申请复议，或于六个月内依法向临江市人民法院提起行政诉讼。</w:t>
      </w:r>
    </w:p>
    <w:p w14:paraId="0AA9023A">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_GB2312" w:hAnsi="Times New Roman" w:eastAsia="仿宋_GB2312" w:cs="Arial Unicode MS"/>
          <w:sz w:val="32"/>
          <w:szCs w:val="32"/>
          <w:u w:val="none"/>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17B05144">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_GB2312" w:hAnsi="Times New Roman" w:eastAsia="仿宋_GB2312" w:cs="Arial Unicode MS"/>
          <w:sz w:val="32"/>
          <w:szCs w:val="32"/>
          <w:u w:val="none"/>
        </w:rPr>
      </w:pPr>
      <w:r>
        <w:rPr>
          <w:rFonts w:hint="eastAsia" w:ascii="仿宋_GB2312" w:hAnsi="Times New Roman" w:eastAsia="仿宋_GB2312" w:cs="Arial Unicode MS"/>
          <w:sz w:val="32"/>
          <w:szCs w:val="32"/>
          <w:u w:val="none"/>
        </w:rPr>
        <w:t>特此告知。</w:t>
      </w:r>
    </w:p>
    <w:p w14:paraId="0071F5F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sz w:val="32"/>
          <w:szCs w:val="32"/>
        </w:rPr>
      </w:pPr>
    </w:p>
    <w:p w14:paraId="583ECC42">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3728AB47">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329D9515">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39C10C20">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59F74CF3">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79BA5F89">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544E9141">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2051600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sz w:val="32"/>
          <w:szCs w:val="32"/>
        </w:rPr>
      </w:pPr>
    </w:p>
    <w:p w14:paraId="7EEF00CC">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1A1EDF15">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6715E2F3">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58E63DE4">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0B187B0F">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2BDB9880">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5C949D2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sz w:val="32"/>
          <w:szCs w:val="32"/>
        </w:rPr>
      </w:pPr>
    </w:p>
    <w:p w14:paraId="7576B89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sz w:val="32"/>
          <w:szCs w:val="32"/>
        </w:rPr>
      </w:pPr>
    </w:p>
    <w:p w14:paraId="346A4EC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sz w:val="32"/>
          <w:szCs w:val="32"/>
        </w:rPr>
      </w:pPr>
    </w:p>
    <w:p w14:paraId="4E301B14">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14:paraId="01F2FFC5">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79E04DF7">
      <w:pPr>
        <w:keepNext w:val="0"/>
        <w:keepLines w:val="0"/>
        <w:pageBreakBefore w:val="0"/>
        <w:widowControl w:val="0"/>
        <w:kinsoku/>
        <w:wordWrap/>
        <w:overflowPunct/>
        <w:topLinePunct w:val="0"/>
        <w:autoSpaceDE/>
        <w:autoSpaceDN/>
        <w:bidi w:val="0"/>
        <w:adjustRightInd/>
        <w:snapToGrid/>
        <w:spacing w:line="0" w:lineRule="atLeast"/>
        <w:ind w:firstLine="5600" w:firstLineChars="17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03140EE9">
      <w:pPr>
        <w:keepNext w:val="0"/>
        <w:keepLines w:val="0"/>
        <w:pageBreakBefore w:val="0"/>
        <w:widowControl w:val="0"/>
        <w:kinsoku/>
        <w:wordWrap/>
        <w:overflowPunct/>
        <w:topLinePunct w:val="0"/>
        <w:autoSpaceDE/>
        <w:autoSpaceDN/>
        <w:bidi w:val="0"/>
        <w:adjustRightInd/>
        <w:snapToGrid/>
        <w:spacing w:line="0" w:lineRule="atLeast"/>
        <w:ind w:firstLine="4960" w:firstLineChars="15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29</w:t>
      </w:r>
      <w:r>
        <w:rPr>
          <w:rFonts w:hint="eastAsia" w:ascii="仿宋" w:hAnsi="仿宋" w:eastAsia="仿宋" w:cs="仿宋"/>
          <w:bCs/>
          <w:color w:val="000000"/>
          <w:sz w:val="32"/>
          <w:szCs w:val="32"/>
        </w:rPr>
        <w:t>日</w:t>
      </w:r>
    </w:p>
    <w:p w14:paraId="55D31C2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2AB860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60288;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1AEDD2E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eastAsia="仿宋"/>
          <w:lang w:eastAsia="zh-CN"/>
        </w:rPr>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lang w:eastAsia="zh-CN"/>
        </w:rPr>
        <w:t>。</w:t>
      </w:r>
    </w:p>
    <w:p w14:paraId="0695AF0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ODM4Y2ZlNzMyYmY3MWEzYWIyYTgzM2M5YjE3ZDYifQ=="/>
  </w:docVars>
  <w:rsids>
    <w:rsidRoot w:val="68CC19CA"/>
    <w:rsid w:val="00A14D58"/>
    <w:rsid w:val="034860C6"/>
    <w:rsid w:val="03BC0A46"/>
    <w:rsid w:val="05537436"/>
    <w:rsid w:val="05692425"/>
    <w:rsid w:val="05AD43DE"/>
    <w:rsid w:val="08DD2A3E"/>
    <w:rsid w:val="0D6E5949"/>
    <w:rsid w:val="0D9D3CD9"/>
    <w:rsid w:val="0E61593F"/>
    <w:rsid w:val="13D94903"/>
    <w:rsid w:val="158929A3"/>
    <w:rsid w:val="1B481378"/>
    <w:rsid w:val="1CA52ED1"/>
    <w:rsid w:val="1D591813"/>
    <w:rsid w:val="21494219"/>
    <w:rsid w:val="225D4C1E"/>
    <w:rsid w:val="262748ED"/>
    <w:rsid w:val="275943E8"/>
    <w:rsid w:val="28835D63"/>
    <w:rsid w:val="288B7C6D"/>
    <w:rsid w:val="28D81449"/>
    <w:rsid w:val="2A872000"/>
    <w:rsid w:val="2AC81F36"/>
    <w:rsid w:val="2C5F2C70"/>
    <w:rsid w:val="2CC37462"/>
    <w:rsid w:val="2CF32E7F"/>
    <w:rsid w:val="2E581753"/>
    <w:rsid w:val="306C1B30"/>
    <w:rsid w:val="33FD3B57"/>
    <w:rsid w:val="34C825DD"/>
    <w:rsid w:val="376541BA"/>
    <w:rsid w:val="381064E6"/>
    <w:rsid w:val="39594123"/>
    <w:rsid w:val="3B1C52D8"/>
    <w:rsid w:val="3B2D4CC6"/>
    <w:rsid w:val="3BC57CC1"/>
    <w:rsid w:val="41A50BA0"/>
    <w:rsid w:val="42DD3E71"/>
    <w:rsid w:val="43EA2A51"/>
    <w:rsid w:val="44220E7C"/>
    <w:rsid w:val="4AF94A40"/>
    <w:rsid w:val="4BD002A0"/>
    <w:rsid w:val="4C462AFE"/>
    <w:rsid w:val="4CA3733B"/>
    <w:rsid w:val="4D8F485A"/>
    <w:rsid w:val="4F686AC4"/>
    <w:rsid w:val="517B6C62"/>
    <w:rsid w:val="540D389F"/>
    <w:rsid w:val="5FDC6467"/>
    <w:rsid w:val="614E3096"/>
    <w:rsid w:val="64B27ACA"/>
    <w:rsid w:val="684D4236"/>
    <w:rsid w:val="68CC19CA"/>
    <w:rsid w:val="6D1A5D49"/>
    <w:rsid w:val="71E179CC"/>
    <w:rsid w:val="74AC04AE"/>
    <w:rsid w:val="7A5B003B"/>
    <w:rsid w:val="7D172435"/>
    <w:rsid w:val="7E7933A7"/>
    <w:rsid w:val="7FE13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1293</Words>
  <Characters>1375</Characters>
  <Lines>0</Lines>
  <Paragraphs>0</Paragraphs>
  <TotalTime>30</TotalTime>
  <ScaleCrop>false</ScaleCrop>
  <LinksUpToDate>false</LinksUpToDate>
  <CharactersWithSpaces>1575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2024-04-08T01:58:00Z</dcterms:created>
  <dc:creator>Administrator</dc:creator>
  <cp:lastModifiedBy></cp:lastModifiedBy>
  <cp:lastPrinted>2024-12-04T01:00:00Z</cp:lastPrinted>
  <dcterms:modified xsi:type="dcterms:W3CDTF">2025-03-20T02:13:01Z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0B7971EAFC654DC1A484227061066F5F_13</vt:lpwstr>
  </property>
  <property fmtid="{D5CDD505-2E9C-101B-9397-08002B2CF9AE}" pid="4" name="KSOTemplateDocerSaveRecord">
    <vt:lpwstr>eyJoZGlkIjoiM2YyZTlkY2ViNWFmZDYyZGYwZjk2NWRiNGNhMjRmMzMiLCJ1c2VySWQiOiIyODg3NTQxMzcifQ==</vt:lpwstr>
  </property>
</Properties>
</file>