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720" w:firstLineChars="150"/>
        <w:rPr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2023</w:t>
      </w:r>
      <w:r>
        <w:rPr>
          <w:rFonts w:hint="eastAsia"/>
          <w:sz w:val="48"/>
          <w:szCs w:val="48"/>
        </w:rPr>
        <w:t>年转移支付执行情况说明</w:t>
      </w:r>
    </w:p>
    <w:p>
      <w:pPr>
        <w:spacing w:line="220" w:lineRule="atLeast"/>
        <w:ind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23</w:t>
      </w:r>
      <w:r>
        <w:rPr>
          <w:rFonts w:hint="eastAsia"/>
          <w:sz w:val="30"/>
          <w:szCs w:val="30"/>
        </w:rPr>
        <w:t>年当年上级补助收入</w:t>
      </w:r>
      <w:r>
        <w:rPr>
          <w:rFonts w:hint="eastAsia"/>
          <w:sz w:val="30"/>
          <w:szCs w:val="30"/>
          <w:lang w:val="en-US" w:eastAsia="zh-CN"/>
        </w:rPr>
        <w:t>182,437</w:t>
      </w:r>
      <w:r>
        <w:rPr>
          <w:rFonts w:hint="eastAsia"/>
          <w:sz w:val="30"/>
          <w:szCs w:val="30"/>
        </w:rPr>
        <w:t>万元，其中返还收入2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/>
          <w:sz w:val="30"/>
          <w:szCs w:val="30"/>
        </w:rPr>
        <w:t>750万元，一般性转移支付收入</w:t>
      </w:r>
      <w:r>
        <w:rPr>
          <w:rFonts w:hint="eastAsia"/>
          <w:sz w:val="30"/>
          <w:szCs w:val="30"/>
          <w:lang w:val="en-US" w:eastAsia="zh-CN"/>
        </w:rPr>
        <w:t>152,558</w:t>
      </w:r>
      <w:r>
        <w:rPr>
          <w:rFonts w:hint="eastAsia"/>
          <w:sz w:val="30"/>
          <w:szCs w:val="30"/>
        </w:rPr>
        <w:t>万元，专项转移支付收入</w:t>
      </w:r>
      <w:r>
        <w:rPr>
          <w:rFonts w:hint="eastAsia"/>
          <w:sz w:val="30"/>
          <w:szCs w:val="30"/>
          <w:lang w:val="en-US" w:eastAsia="zh-CN"/>
        </w:rPr>
        <w:t>27,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129</w:t>
      </w:r>
      <w:r>
        <w:rPr>
          <w:rFonts w:hint="eastAsia"/>
          <w:sz w:val="30"/>
          <w:szCs w:val="30"/>
        </w:rPr>
        <w:t>万元。</w:t>
      </w:r>
    </w:p>
    <w:p>
      <w:pPr>
        <w:spacing w:line="220" w:lineRule="atLeast"/>
        <w:ind w:firstLine="450" w:firstLineChars="150"/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k4ZjRmODIxYTk4ZjAzY2JkM2IzM2ZmNGU3ODA0NTEifQ=="/>
  </w:docVars>
  <w:rsids>
    <w:rsidRoot w:val="00D31D50"/>
    <w:rsid w:val="0004674C"/>
    <w:rsid w:val="00323B43"/>
    <w:rsid w:val="00332C58"/>
    <w:rsid w:val="003D37D8"/>
    <w:rsid w:val="00426133"/>
    <w:rsid w:val="004358AB"/>
    <w:rsid w:val="005A63E2"/>
    <w:rsid w:val="00863B03"/>
    <w:rsid w:val="008B7726"/>
    <w:rsid w:val="008F4376"/>
    <w:rsid w:val="00A35070"/>
    <w:rsid w:val="00D31D50"/>
    <w:rsid w:val="02F267A6"/>
    <w:rsid w:val="04A771E1"/>
    <w:rsid w:val="36CF02CD"/>
    <w:rsid w:val="434078CD"/>
    <w:rsid w:val="6C5B06A3"/>
    <w:rsid w:val="6E952A24"/>
    <w:rsid w:val="769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88</Characters>
  <Lines>1</Lines>
  <Paragraphs>1</Paragraphs>
  <TotalTime>13</TotalTime>
  <ScaleCrop>false</ScaleCrop>
  <LinksUpToDate>false</LinksUpToDate>
  <CharactersWithSpaces>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</cp:lastModifiedBy>
  <dcterms:modified xsi:type="dcterms:W3CDTF">2024-09-12T05:54:37Z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EC2EE37868754124ADFA68A3C128045F</vt:lpwstr>
  </property>
</Properties>
</file>